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D76E" w14:textId="77777777" w:rsidR="00205510" w:rsidRPr="00205510" w:rsidRDefault="00205510" w:rsidP="00205510">
      <w:pPr>
        <w:pStyle w:val="Title"/>
        <w:spacing w:after="120"/>
        <w:contextualSpacing/>
        <w:jc w:val="left"/>
        <w:rPr>
          <w:rFonts w:cs="Arial"/>
          <w:i/>
          <w:sz w:val="32"/>
          <w:szCs w:val="22"/>
          <w:u w:val="none"/>
        </w:rPr>
      </w:pPr>
      <w:r>
        <w:rPr>
          <w:rFonts w:cs="Arial"/>
          <w:noProof/>
          <w:sz w:val="32"/>
          <w:szCs w:val="22"/>
          <w:u w:val="none"/>
          <w:lang w:eastAsia="en-GB"/>
        </w:rPr>
        <w:drawing>
          <wp:anchor distT="0" distB="0" distL="114300" distR="114300" simplePos="0" relativeHeight="251658240" behindDoc="1" locked="0" layoutInCell="1" allowOverlap="1" wp14:anchorId="496F635D" wp14:editId="5143B529">
            <wp:simplePos x="0" y="0"/>
            <wp:positionH relativeFrom="column">
              <wp:posOffset>-371475</wp:posOffset>
            </wp:positionH>
            <wp:positionV relativeFrom="paragraph">
              <wp:posOffset>9525</wp:posOffset>
            </wp:positionV>
            <wp:extent cx="4688205" cy="1103630"/>
            <wp:effectExtent l="0" t="0" r="0" b="1270"/>
            <wp:wrapTight wrapText="bothSides">
              <wp:wrapPolygon edited="0">
                <wp:start x="0" y="0"/>
                <wp:lineTo x="0" y="21252"/>
                <wp:lineTo x="21503" y="21252"/>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205" cy="1103630"/>
                    </a:xfrm>
                    <a:prstGeom prst="rect">
                      <a:avLst/>
                    </a:prstGeom>
                    <a:noFill/>
                  </pic:spPr>
                </pic:pic>
              </a:graphicData>
            </a:graphic>
          </wp:anchor>
        </w:drawing>
      </w:r>
      <w:r w:rsidRPr="00F52063">
        <w:rPr>
          <w:rFonts w:cs="Arial"/>
        </w:rPr>
        <w:t xml:space="preserve">HACRO </w:t>
      </w:r>
    </w:p>
    <w:p w14:paraId="533B96F0" w14:textId="77777777" w:rsidR="00205510" w:rsidRPr="00F52063" w:rsidRDefault="00205510" w:rsidP="00205510">
      <w:pPr>
        <w:tabs>
          <w:tab w:val="left" w:pos="4212"/>
        </w:tabs>
        <w:ind w:left="-108"/>
        <w:rPr>
          <w:rFonts w:cs="Arial"/>
        </w:rPr>
      </w:pPr>
      <w:smartTag w:uri="urn:schemas-microsoft-com:office:smarttags" w:element="Street">
        <w:smartTag w:uri="urn:schemas-microsoft-com:office:smarttags" w:element="address">
          <w:r w:rsidRPr="00F52063">
            <w:rPr>
              <w:rFonts w:cs="Arial"/>
            </w:rPr>
            <w:t>62-72 Victoria Street</w:t>
          </w:r>
        </w:smartTag>
      </w:smartTag>
    </w:p>
    <w:p w14:paraId="301A5852" w14:textId="77777777" w:rsidR="00205510" w:rsidRPr="00F52063" w:rsidRDefault="00205510" w:rsidP="00205510">
      <w:pPr>
        <w:tabs>
          <w:tab w:val="left" w:pos="4212"/>
        </w:tabs>
        <w:ind w:left="-108"/>
        <w:rPr>
          <w:rFonts w:cs="Arial"/>
        </w:rPr>
      </w:pPr>
      <w:smartTag w:uri="urn:schemas-microsoft-com:office:smarttags" w:element="place">
        <w:r w:rsidRPr="00F52063">
          <w:rPr>
            <w:rFonts w:cs="Arial"/>
          </w:rPr>
          <w:t>St Albans</w:t>
        </w:r>
      </w:smartTag>
      <w:r w:rsidRPr="00F52063">
        <w:rPr>
          <w:rFonts w:cs="Arial"/>
        </w:rPr>
        <w:t xml:space="preserve"> </w:t>
      </w:r>
    </w:p>
    <w:p w14:paraId="7DBB012D" w14:textId="77777777" w:rsidR="00205510" w:rsidRPr="00F52063" w:rsidRDefault="00205510" w:rsidP="00205510">
      <w:pPr>
        <w:tabs>
          <w:tab w:val="left" w:pos="4212"/>
        </w:tabs>
        <w:ind w:left="-108"/>
        <w:rPr>
          <w:rFonts w:cs="Arial"/>
        </w:rPr>
      </w:pPr>
      <w:smartTag w:uri="urn:schemas-microsoft-com:office:smarttags" w:element="place">
        <w:smartTag w:uri="urn:schemas-microsoft-com:office:smarttags" w:element="City">
          <w:r w:rsidRPr="00F52063">
            <w:rPr>
              <w:rFonts w:cs="Arial"/>
            </w:rPr>
            <w:t>Herts</w:t>
          </w:r>
        </w:smartTag>
        <w:r w:rsidRPr="00F52063">
          <w:rPr>
            <w:rFonts w:cs="Arial"/>
          </w:rPr>
          <w:t xml:space="preserve">, </w:t>
        </w:r>
        <w:smartTag w:uri="urn:schemas-microsoft-com:office:smarttags" w:element="PostalCode">
          <w:r w:rsidRPr="00F52063">
            <w:rPr>
              <w:rFonts w:cs="Arial"/>
            </w:rPr>
            <w:t>AL1 3XH</w:t>
          </w:r>
        </w:smartTag>
      </w:smartTag>
    </w:p>
    <w:p w14:paraId="0A290ED1" w14:textId="77777777" w:rsidR="00205510" w:rsidRDefault="00205510" w:rsidP="00205510">
      <w:pPr>
        <w:tabs>
          <w:tab w:val="left" w:pos="4212"/>
        </w:tabs>
        <w:ind w:left="-108"/>
        <w:rPr>
          <w:rFonts w:cs="Arial"/>
        </w:rPr>
      </w:pPr>
      <w:r w:rsidRPr="00205510">
        <w:rPr>
          <w:rFonts w:cs="Arial"/>
        </w:rPr>
        <w:t>Tel. 01727 854727</w:t>
      </w:r>
    </w:p>
    <w:p w14:paraId="642A17F4" w14:textId="77777777" w:rsidR="00205510" w:rsidRPr="00205510" w:rsidRDefault="00205510" w:rsidP="00205510">
      <w:pPr>
        <w:tabs>
          <w:tab w:val="left" w:pos="4212"/>
        </w:tabs>
        <w:ind w:left="-108"/>
        <w:rPr>
          <w:rFonts w:cs="Arial"/>
        </w:rPr>
      </w:pPr>
      <w:r w:rsidRPr="00205510">
        <w:rPr>
          <w:rFonts w:cs="Arial"/>
          <w:color w:val="0000FF"/>
          <w:szCs w:val="22"/>
          <w:u w:val="single"/>
        </w:rPr>
        <w:t>office@hacro.org.uk</w:t>
      </w:r>
    </w:p>
    <w:p w14:paraId="3DE5D60A" w14:textId="77777777" w:rsidR="00205510" w:rsidRDefault="00205510" w:rsidP="00205510">
      <w:pPr>
        <w:tabs>
          <w:tab w:val="left" w:pos="4212"/>
        </w:tabs>
        <w:ind w:left="-108"/>
        <w:jc w:val="right"/>
        <w:rPr>
          <w:rFonts w:cs="Arial"/>
        </w:rPr>
      </w:pPr>
      <w:r>
        <w:rPr>
          <w:rFonts w:cs="Arial"/>
        </w:rPr>
        <w:t xml:space="preserve">                                                                                                                  </w:t>
      </w:r>
    </w:p>
    <w:p w14:paraId="355114C7" w14:textId="77777777" w:rsidR="00205510" w:rsidRDefault="00205510" w:rsidP="00205510">
      <w:pPr>
        <w:tabs>
          <w:tab w:val="left" w:pos="4212"/>
        </w:tabs>
        <w:ind w:left="-108"/>
        <w:jc w:val="right"/>
        <w:rPr>
          <w:rFonts w:cs="Arial"/>
        </w:rPr>
      </w:pPr>
    </w:p>
    <w:p w14:paraId="0296D34A" w14:textId="77777777" w:rsidR="00722162" w:rsidRDefault="00722162" w:rsidP="00722162">
      <w:pPr>
        <w:pStyle w:val="Title"/>
        <w:spacing w:after="120"/>
        <w:contextualSpacing/>
        <w:jc w:val="left"/>
        <w:rPr>
          <w:rFonts w:cs="Arial"/>
          <w:sz w:val="32"/>
          <w:szCs w:val="22"/>
          <w:u w:val="none"/>
        </w:rPr>
      </w:pPr>
      <w:r w:rsidRPr="006212BC">
        <w:rPr>
          <w:rFonts w:cs="Arial"/>
          <w:sz w:val="32"/>
          <w:szCs w:val="22"/>
          <w:u w:val="none"/>
        </w:rPr>
        <w:t>VOLUNTEERING POLICY</w:t>
      </w:r>
    </w:p>
    <w:p w14:paraId="6F346BD0" w14:textId="77777777" w:rsidR="00EA7B35" w:rsidRDefault="00EA7B35" w:rsidP="00722162">
      <w:pPr>
        <w:pStyle w:val="Title"/>
        <w:spacing w:after="120"/>
        <w:contextualSpacing/>
        <w:jc w:val="left"/>
        <w:rPr>
          <w:rFonts w:cs="Arial"/>
          <w:sz w:val="32"/>
          <w:szCs w:val="22"/>
          <w:u w:val="none"/>
        </w:rPr>
      </w:pPr>
    </w:p>
    <w:p w14:paraId="4918F1AA" w14:textId="77777777" w:rsidR="00722162" w:rsidRDefault="00335F02" w:rsidP="00722162">
      <w:pPr>
        <w:pStyle w:val="Title"/>
        <w:spacing w:after="120"/>
        <w:contextualSpacing/>
        <w:jc w:val="left"/>
        <w:rPr>
          <w:rFonts w:cs="Arial"/>
          <w:sz w:val="22"/>
          <w:szCs w:val="22"/>
          <w:u w:val="none"/>
        </w:rPr>
      </w:pPr>
      <w:r>
        <w:rPr>
          <w:rFonts w:cs="Arial"/>
          <w:sz w:val="22"/>
          <w:szCs w:val="22"/>
          <w:u w:val="none"/>
        </w:rPr>
        <w:t>5-7</w:t>
      </w:r>
      <w:r w:rsidR="00D96F04">
        <w:rPr>
          <w:rFonts w:cs="Arial"/>
          <w:sz w:val="22"/>
          <w:szCs w:val="22"/>
          <w:u w:val="none"/>
        </w:rPr>
        <w:t xml:space="preserve"> rev1</w:t>
      </w:r>
    </w:p>
    <w:p w14:paraId="5CFBF547" w14:textId="77777777" w:rsidR="00D96F04" w:rsidRDefault="00D96F04" w:rsidP="00722162">
      <w:pPr>
        <w:pStyle w:val="Title"/>
        <w:spacing w:after="120"/>
        <w:contextualSpacing/>
        <w:jc w:val="left"/>
        <w:rPr>
          <w:rFonts w:cs="Arial"/>
          <w:sz w:val="22"/>
          <w:szCs w:val="22"/>
          <w:u w:val="none"/>
        </w:rPr>
      </w:pPr>
    </w:p>
    <w:p w14:paraId="48FD7B8F" w14:textId="77777777" w:rsidR="00722162" w:rsidRPr="00170943" w:rsidRDefault="00722162" w:rsidP="00722162">
      <w:pPr>
        <w:pStyle w:val="Title"/>
        <w:spacing w:after="120"/>
        <w:contextualSpacing/>
        <w:jc w:val="left"/>
        <w:rPr>
          <w:rFonts w:cs="Arial"/>
          <w:sz w:val="22"/>
          <w:szCs w:val="22"/>
          <w:u w:val="none"/>
        </w:rPr>
      </w:pPr>
      <w:r w:rsidRPr="00170943">
        <w:rPr>
          <w:rFonts w:cs="Arial"/>
          <w:sz w:val="22"/>
          <w:szCs w:val="22"/>
          <w:u w:val="none"/>
        </w:rPr>
        <w:t>Introduction</w:t>
      </w:r>
    </w:p>
    <w:p w14:paraId="3F7A03D3" w14:textId="77777777" w:rsidR="00722162" w:rsidRPr="00635866" w:rsidRDefault="00722162" w:rsidP="00722162">
      <w:pPr>
        <w:spacing w:after="120"/>
        <w:contextualSpacing/>
        <w:rPr>
          <w:rFonts w:cs="Arial"/>
          <w:b/>
          <w:szCs w:val="22"/>
        </w:rPr>
      </w:pPr>
      <w:r w:rsidRPr="00635866">
        <w:rPr>
          <w:rFonts w:cs="Arial"/>
          <w:b/>
          <w:szCs w:val="22"/>
        </w:rPr>
        <w:t>HACRO</w:t>
      </w:r>
    </w:p>
    <w:p w14:paraId="46F19E8D" w14:textId="77777777" w:rsidR="00722162" w:rsidRPr="008F687D" w:rsidRDefault="00722162" w:rsidP="00722162">
      <w:pPr>
        <w:spacing w:after="120"/>
        <w:contextualSpacing/>
        <w:rPr>
          <w:rFonts w:cs="Arial"/>
          <w:szCs w:val="22"/>
        </w:rPr>
      </w:pPr>
    </w:p>
    <w:p w14:paraId="3E5C6C74" w14:textId="77777777" w:rsidR="00722162" w:rsidRPr="008F687D" w:rsidRDefault="00722162" w:rsidP="00722162">
      <w:pPr>
        <w:spacing w:after="120"/>
        <w:contextualSpacing/>
        <w:rPr>
          <w:rFonts w:cs="Arial"/>
          <w:b/>
          <w:szCs w:val="22"/>
        </w:rPr>
      </w:pPr>
      <w:r w:rsidRPr="008F687D">
        <w:rPr>
          <w:rFonts w:eastAsia="Calibri" w:cs="Arial"/>
          <w:szCs w:val="22"/>
        </w:rPr>
        <w:t>HACRO is a Hertfordshire based charity that’s been working since 1974 for the care and resettlement of offenders. We believe in second chances. We help people who’ve been on the wrong side of the law to get their lives back on track focussing on Sup</w:t>
      </w:r>
      <w:r>
        <w:rPr>
          <w:rFonts w:eastAsia="Calibri" w:cs="Arial"/>
          <w:szCs w:val="22"/>
        </w:rPr>
        <w:t xml:space="preserve">porting Families and Employment. </w:t>
      </w:r>
      <w:r w:rsidRPr="008F687D">
        <w:rPr>
          <w:rFonts w:eastAsia="Calibri" w:cs="Arial"/>
          <w:szCs w:val="22"/>
        </w:rPr>
        <w:t xml:space="preserve"> Keeping family relationships going and having a job mean a lower likelihood of reoffending. </w:t>
      </w:r>
      <w:r>
        <w:rPr>
          <w:rFonts w:eastAsia="Calibri" w:cs="Arial"/>
          <w:szCs w:val="22"/>
        </w:rPr>
        <w:t xml:space="preserve"> </w:t>
      </w:r>
      <w:r w:rsidRPr="008F687D">
        <w:rPr>
          <w:rFonts w:eastAsia="Calibri" w:cs="Arial"/>
          <w:szCs w:val="22"/>
        </w:rPr>
        <w:t>Our work depends on our fantastic group of volunteers, partners, donors and supporters</w:t>
      </w:r>
      <w:r>
        <w:rPr>
          <w:rFonts w:eastAsia="Calibri" w:cs="Arial"/>
          <w:szCs w:val="22"/>
        </w:rPr>
        <w:t>.</w:t>
      </w:r>
    </w:p>
    <w:p w14:paraId="7AB960D3" w14:textId="77777777" w:rsidR="00722162" w:rsidRDefault="00722162" w:rsidP="00722162">
      <w:pPr>
        <w:pStyle w:val="Heading2"/>
        <w:spacing w:after="120"/>
        <w:contextualSpacing/>
        <w:rPr>
          <w:rFonts w:cs="Arial"/>
          <w:szCs w:val="22"/>
        </w:rPr>
      </w:pPr>
    </w:p>
    <w:p w14:paraId="34C471D1" w14:textId="77777777" w:rsidR="00722162" w:rsidRPr="002838A7" w:rsidRDefault="00722162" w:rsidP="00722162">
      <w:pPr>
        <w:pStyle w:val="Heading2"/>
        <w:spacing w:after="120"/>
        <w:contextualSpacing/>
        <w:rPr>
          <w:rFonts w:cs="Arial"/>
          <w:szCs w:val="22"/>
        </w:rPr>
      </w:pPr>
      <w:r w:rsidRPr="002838A7">
        <w:rPr>
          <w:rFonts w:cs="Arial"/>
          <w:szCs w:val="22"/>
        </w:rPr>
        <w:t>Aims of the Volunteering Policy: -</w:t>
      </w:r>
    </w:p>
    <w:p w14:paraId="6F4F3FCE" w14:textId="77777777" w:rsidR="00722162" w:rsidRPr="002838A7" w:rsidRDefault="00722162" w:rsidP="00722162">
      <w:pPr>
        <w:numPr>
          <w:ilvl w:val="0"/>
          <w:numId w:val="1"/>
        </w:numPr>
        <w:spacing w:after="120"/>
        <w:contextualSpacing/>
        <w:rPr>
          <w:rFonts w:cs="Arial"/>
          <w:szCs w:val="22"/>
        </w:rPr>
      </w:pPr>
      <w:r w:rsidRPr="002838A7">
        <w:rPr>
          <w:rFonts w:cs="Arial"/>
          <w:szCs w:val="22"/>
        </w:rPr>
        <w:t>To set out the principles and working practic</w:t>
      </w:r>
      <w:r>
        <w:rPr>
          <w:rFonts w:cs="Arial"/>
          <w:szCs w:val="22"/>
        </w:rPr>
        <w:t xml:space="preserve">es for voluntary involvement in HACRO </w:t>
      </w:r>
      <w:r w:rsidRPr="002838A7">
        <w:rPr>
          <w:rFonts w:cs="Arial"/>
          <w:szCs w:val="22"/>
        </w:rPr>
        <w:t>and ensure that best practice is followed</w:t>
      </w:r>
      <w:r>
        <w:rPr>
          <w:rFonts w:cs="Arial"/>
          <w:szCs w:val="22"/>
        </w:rPr>
        <w:t>;</w:t>
      </w:r>
    </w:p>
    <w:p w14:paraId="4E4FBCB8" w14:textId="77777777" w:rsidR="00722162" w:rsidRPr="002838A7" w:rsidRDefault="00722162" w:rsidP="00722162">
      <w:pPr>
        <w:numPr>
          <w:ilvl w:val="0"/>
          <w:numId w:val="1"/>
        </w:numPr>
        <w:spacing w:after="120"/>
        <w:contextualSpacing/>
        <w:rPr>
          <w:rFonts w:cs="Arial"/>
          <w:szCs w:val="22"/>
        </w:rPr>
      </w:pPr>
      <w:r w:rsidRPr="002838A7">
        <w:rPr>
          <w:rFonts w:cs="Arial"/>
          <w:szCs w:val="22"/>
        </w:rPr>
        <w:t>To provide a reference document which cover</w:t>
      </w:r>
      <w:r>
        <w:rPr>
          <w:rFonts w:cs="Arial"/>
          <w:szCs w:val="22"/>
        </w:rPr>
        <w:t>s</w:t>
      </w:r>
      <w:r w:rsidRPr="002838A7">
        <w:rPr>
          <w:rFonts w:cs="Arial"/>
          <w:szCs w:val="22"/>
        </w:rPr>
        <w:t xml:space="preserve"> all aspects of </w:t>
      </w:r>
      <w:r>
        <w:rPr>
          <w:rFonts w:cs="Arial"/>
          <w:szCs w:val="22"/>
        </w:rPr>
        <w:t xml:space="preserve">HACRO’s </w:t>
      </w:r>
      <w:r w:rsidRPr="002838A7">
        <w:rPr>
          <w:rFonts w:cs="Arial"/>
          <w:szCs w:val="22"/>
        </w:rPr>
        <w:t xml:space="preserve">relationship with </w:t>
      </w:r>
      <w:r>
        <w:rPr>
          <w:rFonts w:cs="Arial"/>
          <w:szCs w:val="22"/>
        </w:rPr>
        <w:t xml:space="preserve">its </w:t>
      </w:r>
      <w:r w:rsidRPr="002838A7">
        <w:rPr>
          <w:rFonts w:cs="Arial"/>
          <w:szCs w:val="22"/>
        </w:rPr>
        <w:t>volunteers for everyone who is concerned with recruiting, supporting, developing and managing volunteers and</w:t>
      </w:r>
      <w:r>
        <w:rPr>
          <w:rFonts w:cs="Arial"/>
          <w:szCs w:val="22"/>
        </w:rPr>
        <w:t xml:space="preserve"> promoting voluntary activities; and</w:t>
      </w:r>
    </w:p>
    <w:p w14:paraId="6407B47C" w14:textId="77777777" w:rsidR="00722162" w:rsidRPr="002838A7" w:rsidRDefault="00722162" w:rsidP="00722162">
      <w:pPr>
        <w:numPr>
          <w:ilvl w:val="0"/>
          <w:numId w:val="1"/>
        </w:numPr>
        <w:spacing w:after="120"/>
        <w:contextualSpacing/>
        <w:rPr>
          <w:rFonts w:cs="Arial"/>
          <w:szCs w:val="22"/>
        </w:rPr>
      </w:pPr>
      <w:r w:rsidRPr="002838A7">
        <w:rPr>
          <w:rFonts w:cs="Arial"/>
          <w:szCs w:val="22"/>
          <w:lang w:eastAsia="en-GB"/>
        </w:rPr>
        <w:t xml:space="preserve">To ensure that volunteer involvement in </w:t>
      </w:r>
      <w:r>
        <w:rPr>
          <w:rFonts w:cs="Arial"/>
          <w:szCs w:val="22"/>
          <w:lang w:eastAsia="en-GB"/>
        </w:rPr>
        <w:t xml:space="preserve">HACRO </w:t>
      </w:r>
      <w:r w:rsidRPr="002838A7">
        <w:rPr>
          <w:rFonts w:cs="Arial"/>
          <w:szCs w:val="22"/>
          <w:lang w:eastAsia="en-GB"/>
        </w:rPr>
        <w:t xml:space="preserve">is understood and accepted by </w:t>
      </w:r>
      <w:r>
        <w:rPr>
          <w:rFonts w:cs="Arial"/>
          <w:szCs w:val="22"/>
          <w:lang w:eastAsia="en-GB"/>
        </w:rPr>
        <w:t>Trustees, staff and</w:t>
      </w:r>
      <w:r w:rsidRPr="002838A7">
        <w:rPr>
          <w:rFonts w:cs="Arial"/>
          <w:szCs w:val="22"/>
          <w:lang w:eastAsia="en-GB"/>
        </w:rPr>
        <w:t xml:space="preserve"> </w:t>
      </w:r>
      <w:r>
        <w:rPr>
          <w:rFonts w:cs="Arial"/>
          <w:szCs w:val="22"/>
          <w:lang w:eastAsia="en-GB"/>
        </w:rPr>
        <w:t>fellow volunteers and that</w:t>
      </w:r>
      <w:r w:rsidRPr="002838A7">
        <w:rPr>
          <w:rFonts w:cs="Arial"/>
          <w:szCs w:val="22"/>
          <w:lang w:eastAsia="en-GB"/>
        </w:rPr>
        <w:t xml:space="preserve"> there is clarity about why we involve volunteers</w:t>
      </w:r>
      <w:r>
        <w:rPr>
          <w:rFonts w:cs="Arial"/>
          <w:szCs w:val="22"/>
          <w:lang w:eastAsia="en-GB"/>
        </w:rPr>
        <w:t xml:space="preserve"> in our work</w:t>
      </w:r>
      <w:r w:rsidRPr="002838A7">
        <w:rPr>
          <w:rFonts w:cs="Arial"/>
          <w:szCs w:val="22"/>
          <w:lang w:eastAsia="en-GB"/>
        </w:rPr>
        <w:t xml:space="preserve">. </w:t>
      </w:r>
    </w:p>
    <w:p w14:paraId="16A3EA7E" w14:textId="77777777" w:rsidR="00722162" w:rsidRPr="002838A7" w:rsidRDefault="00722162" w:rsidP="00722162">
      <w:pPr>
        <w:spacing w:after="120"/>
        <w:contextualSpacing/>
        <w:rPr>
          <w:rFonts w:cs="Arial"/>
          <w:b/>
          <w:szCs w:val="22"/>
        </w:rPr>
      </w:pPr>
    </w:p>
    <w:p w14:paraId="29679767" w14:textId="77777777" w:rsidR="00722162" w:rsidRPr="002838A7" w:rsidRDefault="00722162" w:rsidP="00722162">
      <w:pPr>
        <w:spacing w:after="120"/>
        <w:contextualSpacing/>
        <w:rPr>
          <w:rFonts w:cs="Arial"/>
          <w:bCs/>
          <w:szCs w:val="22"/>
        </w:rPr>
      </w:pPr>
      <w:r w:rsidRPr="002838A7">
        <w:rPr>
          <w:rFonts w:cs="Arial"/>
          <w:b/>
          <w:szCs w:val="22"/>
        </w:rPr>
        <w:t xml:space="preserve">Volunteering </w:t>
      </w:r>
      <w:r w:rsidRPr="002838A7">
        <w:rPr>
          <w:rFonts w:cs="Arial"/>
          <w:bCs/>
          <w:szCs w:val="22"/>
        </w:rPr>
        <w:t xml:space="preserve">is the commitment of time and energy for the benefit of the community, and can take many forms. </w:t>
      </w:r>
      <w:r>
        <w:rPr>
          <w:rFonts w:cs="Arial"/>
          <w:bCs/>
          <w:szCs w:val="22"/>
        </w:rPr>
        <w:t xml:space="preserve"> </w:t>
      </w:r>
      <w:r w:rsidRPr="002838A7">
        <w:rPr>
          <w:rFonts w:cs="Arial"/>
          <w:bCs/>
          <w:szCs w:val="22"/>
        </w:rPr>
        <w:t>It is undertaken by choice, without concern for financial gain.</w:t>
      </w:r>
    </w:p>
    <w:p w14:paraId="062803AB" w14:textId="77777777" w:rsidR="00722162" w:rsidRPr="002838A7" w:rsidRDefault="00722162" w:rsidP="00722162">
      <w:pPr>
        <w:pStyle w:val="Heading3"/>
        <w:spacing w:after="120"/>
        <w:contextualSpacing/>
        <w:rPr>
          <w:rFonts w:cs="Arial"/>
          <w:color w:val="auto"/>
          <w:szCs w:val="22"/>
        </w:rPr>
      </w:pPr>
      <w:r>
        <w:rPr>
          <w:rFonts w:cs="Arial"/>
          <w:color w:val="auto"/>
          <w:szCs w:val="22"/>
        </w:rPr>
        <w:t>Core principles</w:t>
      </w:r>
    </w:p>
    <w:p w14:paraId="482161E8" w14:textId="77777777" w:rsidR="00722162" w:rsidRPr="002838A7" w:rsidRDefault="00722162" w:rsidP="00722162">
      <w:pPr>
        <w:numPr>
          <w:ilvl w:val="0"/>
          <w:numId w:val="2"/>
        </w:numPr>
        <w:spacing w:after="120"/>
        <w:contextualSpacing/>
        <w:rPr>
          <w:rFonts w:cs="Arial"/>
          <w:szCs w:val="22"/>
        </w:rPr>
      </w:pPr>
      <w:r w:rsidRPr="002838A7">
        <w:rPr>
          <w:rFonts w:cs="Arial"/>
          <w:szCs w:val="22"/>
        </w:rPr>
        <w:t>Everyone has the right to volunteer with</w:t>
      </w:r>
      <w:r>
        <w:rPr>
          <w:rFonts w:cs="Arial"/>
          <w:szCs w:val="22"/>
        </w:rPr>
        <w:t>out experiencing discrimination</w:t>
      </w:r>
      <w:r w:rsidRPr="002838A7">
        <w:rPr>
          <w:rFonts w:cs="Arial"/>
          <w:szCs w:val="22"/>
        </w:rPr>
        <w:t xml:space="preserve"> and </w:t>
      </w:r>
      <w:r>
        <w:rPr>
          <w:rFonts w:cs="Arial"/>
          <w:szCs w:val="22"/>
        </w:rPr>
        <w:t xml:space="preserve">HACRO </w:t>
      </w:r>
      <w:r w:rsidRPr="002838A7">
        <w:rPr>
          <w:rFonts w:cs="Arial"/>
          <w:szCs w:val="22"/>
        </w:rPr>
        <w:t>has a responsibility to treat volunteers fair</w:t>
      </w:r>
      <w:r>
        <w:rPr>
          <w:rFonts w:cs="Arial"/>
          <w:szCs w:val="22"/>
        </w:rPr>
        <w:t>ly.</w:t>
      </w:r>
      <w:r>
        <w:t xml:space="preserve">  </w:t>
      </w:r>
      <w:r w:rsidRPr="00CB225C">
        <w:rPr>
          <w:rFonts w:cs="Arial"/>
          <w:szCs w:val="22"/>
        </w:rPr>
        <w:t>Having a criminal conviction will not necessarily prevent you from volun</w:t>
      </w:r>
      <w:r>
        <w:rPr>
          <w:rFonts w:cs="Arial"/>
          <w:szCs w:val="22"/>
        </w:rPr>
        <w:t>teering for HACRO;</w:t>
      </w:r>
    </w:p>
    <w:p w14:paraId="43B5D041" w14:textId="77777777" w:rsidR="00722162" w:rsidRPr="002838A7" w:rsidRDefault="00722162" w:rsidP="00722162">
      <w:pPr>
        <w:numPr>
          <w:ilvl w:val="0"/>
          <w:numId w:val="2"/>
        </w:numPr>
        <w:spacing w:after="120"/>
        <w:contextualSpacing/>
        <w:rPr>
          <w:rFonts w:cs="Arial"/>
          <w:szCs w:val="22"/>
        </w:rPr>
      </w:pPr>
      <w:r w:rsidRPr="002838A7">
        <w:rPr>
          <w:rFonts w:cs="Arial"/>
          <w:szCs w:val="22"/>
        </w:rPr>
        <w:t>Volunteerin</w:t>
      </w:r>
      <w:r>
        <w:rPr>
          <w:rFonts w:cs="Arial"/>
          <w:szCs w:val="22"/>
        </w:rPr>
        <w:t>g is a matter of free choice for</w:t>
      </w:r>
      <w:r w:rsidRPr="002838A7">
        <w:rPr>
          <w:rFonts w:cs="Arial"/>
          <w:szCs w:val="22"/>
        </w:rPr>
        <w:t xml:space="preserve"> there can be n</w:t>
      </w:r>
      <w:r>
        <w:rPr>
          <w:rFonts w:cs="Arial"/>
          <w:szCs w:val="22"/>
        </w:rPr>
        <w:t>o compulsion to becoming</w:t>
      </w:r>
      <w:r w:rsidRPr="002838A7">
        <w:rPr>
          <w:rFonts w:cs="Arial"/>
          <w:szCs w:val="22"/>
        </w:rPr>
        <w:t xml:space="preserve"> a volunteer</w:t>
      </w:r>
      <w:r>
        <w:rPr>
          <w:rFonts w:cs="Arial"/>
          <w:szCs w:val="22"/>
        </w:rPr>
        <w:t>;</w:t>
      </w:r>
    </w:p>
    <w:p w14:paraId="310338B0" w14:textId="77777777" w:rsidR="00722162" w:rsidRPr="002838A7" w:rsidRDefault="00722162" w:rsidP="00722162">
      <w:pPr>
        <w:numPr>
          <w:ilvl w:val="0"/>
          <w:numId w:val="2"/>
        </w:numPr>
        <w:spacing w:after="120"/>
        <w:contextualSpacing/>
        <w:rPr>
          <w:rFonts w:cs="Arial"/>
          <w:szCs w:val="22"/>
        </w:rPr>
      </w:pPr>
      <w:r w:rsidRPr="002838A7">
        <w:rPr>
          <w:rFonts w:cs="Arial"/>
          <w:szCs w:val="22"/>
        </w:rPr>
        <w:t xml:space="preserve">Volunteering is a valuable and integral part of society and volunteers deserve </w:t>
      </w:r>
      <w:r>
        <w:rPr>
          <w:rFonts w:cs="Arial"/>
          <w:szCs w:val="22"/>
        </w:rPr>
        <w:t>recognition and support; and</w:t>
      </w:r>
    </w:p>
    <w:p w14:paraId="63A28111" w14:textId="77777777" w:rsidR="00722162" w:rsidRPr="002838A7" w:rsidRDefault="00722162" w:rsidP="00722162">
      <w:pPr>
        <w:numPr>
          <w:ilvl w:val="0"/>
          <w:numId w:val="2"/>
        </w:numPr>
        <w:spacing w:after="120"/>
        <w:contextualSpacing/>
        <w:rPr>
          <w:rFonts w:cs="Arial"/>
          <w:szCs w:val="22"/>
        </w:rPr>
      </w:pPr>
      <w:r w:rsidRPr="002838A7">
        <w:rPr>
          <w:rFonts w:cs="Arial"/>
          <w:szCs w:val="22"/>
        </w:rPr>
        <w:t>Volunteers assist in effecting social change an</w:t>
      </w:r>
      <w:r>
        <w:rPr>
          <w:rFonts w:cs="Arial"/>
          <w:szCs w:val="22"/>
        </w:rPr>
        <w:t>d improving quality of life,</w:t>
      </w:r>
      <w:r w:rsidRPr="002838A7">
        <w:rPr>
          <w:rFonts w:cs="Arial"/>
          <w:szCs w:val="22"/>
        </w:rPr>
        <w:t xml:space="preserve"> play</w:t>
      </w:r>
      <w:r>
        <w:rPr>
          <w:rFonts w:cs="Arial"/>
          <w:szCs w:val="22"/>
        </w:rPr>
        <w:t>ing</w:t>
      </w:r>
      <w:r w:rsidRPr="002838A7">
        <w:rPr>
          <w:rFonts w:cs="Arial"/>
          <w:szCs w:val="22"/>
        </w:rPr>
        <w:t xml:space="preserve"> an essential role in alleviating the effects of poverty, ignorance, inequality and injustice.</w:t>
      </w:r>
    </w:p>
    <w:p w14:paraId="6C3E4DCD" w14:textId="77777777" w:rsidR="00722162" w:rsidRPr="002838A7" w:rsidRDefault="00722162" w:rsidP="00722162">
      <w:pPr>
        <w:spacing w:after="120"/>
        <w:contextualSpacing/>
        <w:rPr>
          <w:rFonts w:cs="Arial"/>
          <w:szCs w:val="22"/>
        </w:rPr>
      </w:pPr>
    </w:p>
    <w:p w14:paraId="2D3BAF81" w14:textId="77777777" w:rsidR="00722162" w:rsidRDefault="00722162" w:rsidP="00722162">
      <w:pPr>
        <w:spacing w:after="120"/>
        <w:contextualSpacing/>
        <w:rPr>
          <w:rFonts w:cs="Arial"/>
          <w:szCs w:val="22"/>
        </w:rPr>
      </w:pPr>
      <w:r>
        <w:rPr>
          <w:rFonts w:cs="Arial"/>
          <w:szCs w:val="22"/>
        </w:rPr>
        <w:t xml:space="preserve">HACRO </w:t>
      </w:r>
      <w:r w:rsidRPr="002838A7">
        <w:rPr>
          <w:rFonts w:cs="Arial"/>
          <w:szCs w:val="22"/>
        </w:rPr>
        <w:t>recognises the unique and special contribution that volunteers make to society and in particular t</w:t>
      </w:r>
      <w:r>
        <w:rPr>
          <w:rFonts w:cs="Arial"/>
          <w:szCs w:val="22"/>
        </w:rPr>
        <w:t>o the work of this organisation and HMP The Mount</w:t>
      </w:r>
      <w:r w:rsidRPr="002838A7">
        <w:rPr>
          <w:rFonts w:cs="Arial"/>
          <w:szCs w:val="22"/>
        </w:rPr>
        <w:t xml:space="preserve">. </w:t>
      </w:r>
      <w:r>
        <w:rPr>
          <w:rFonts w:cs="Arial"/>
          <w:szCs w:val="22"/>
        </w:rPr>
        <w:t xml:space="preserve"> </w:t>
      </w:r>
      <w:r w:rsidRPr="002838A7">
        <w:rPr>
          <w:rFonts w:cs="Arial"/>
          <w:szCs w:val="22"/>
        </w:rPr>
        <w:t xml:space="preserve">Volunteers bring a variety </w:t>
      </w:r>
      <w:r w:rsidRPr="002838A7">
        <w:rPr>
          <w:rFonts w:cs="Arial"/>
          <w:szCs w:val="22"/>
        </w:rPr>
        <w:lastRenderedPageBreak/>
        <w:t xml:space="preserve">of skills and a fresh perspective, adding value to all activities and supporting our sustainability. </w:t>
      </w:r>
    </w:p>
    <w:p w14:paraId="65C8AF6B" w14:textId="77777777" w:rsidR="00722162" w:rsidRDefault="00722162" w:rsidP="00722162">
      <w:pPr>
        <w:spacing w:after="120"/>
        <w:contextualSpacing/>
        <w:rPr>
          <w:rFonts w:cs="Arial"/>
          <w:szCs w:val="22"/>
        </w:rPr>
      </w:pPr>
    </w:p>
    <w:p w14:paraId="5EFE879E" w14:textId="77777777" w:rsidR="00722162" w:rsidRPr="002838A7" w:rsidRDefault="00722162" w:rsidP="00722162">
      <w:pPr>
        <w:spacing w:after="120"/>
        <w:contextualSpacing/>
        <w:rPr>
          <w:rFonts w:cs="Arial"/>
          <w:b/>
          <w:szCs w:val="22"/>
        </w:rPr>
      </w:pPr>
      <w:r>
        <w:rPr>
          <w:rFonts w:cs="Arial"/>
          <w:szCs w:val="22"/>
        </w:rPr>
        <w:t>They perform</w:t>
      </w:r>
      <w:r w:rsidRPr="002838A7">
        <w:rPr>
          <w:rFonts w:cs="Arial"/>
          <w:szCs w:val="22"/>
        </w:rPr>
        <w:t xml:space="preserve"> a unique role which is quite different from that of paid workers. They can offer time and passion to a particular project, cause or issue, and by</w:t>
      </w:r>
      <w:r>
        <w:rPr>
          <w:rFonts w:cs="Arial"/>
          <w:szCs w:val="22"/>
        </w:rPr>
        <w:t xml:space="preserve"> involving volunteers HACRO is </w:t>
      </w:r>
      <w:r w:rsidRPr="002838A7">
        <w:rPr>
          <w:rFonts w:cs="Arial"/>
          <w:szCs w:val="22"/>
        </w:rPr>
        <w:t>able to build stronger links with the community in which it works</w:t>
      </w:r>
      <w:r>
        <w:rPr>
          <w:rFonts w:cs="Arial"/>
          <w:szCs w:val="22"/>
        </w:rPr>
        <w:t>, HMP The Mount, Probation services and other organisations.</w:t>
      </w:r>
      <w:r w:rsidRPr="002838A7">
        <w:rPr>
          <w:rFonts w:cs="Arial"/>
          <w:szCs w:val="22"/>
        </w:rPr>
        <w:t xml:space="preserve"> </w:t>
      </w:r>
      <w:r>
        <w:rPr>
          <w:rFonts w:cs="Arial"/>
          <w:szCs w:val="22"/>
        </w:rPr>
        <w:t xml:space="preserve"> </w:t>
      </w:r>
      <w:r w:rsidRPr="002838A7">
        <w:rPr>
          <w:rFonts w:cs="Arial"/>
          <w:szCs w:val="22"/>
        </w:rPr>
        <w:t>Volunteers act as ambassadors, promoting the organisation</w:t>
      </w:r>
      <w:r>
        <w:rPr>
          <w:rFonts w:cs="Arial"/>
          <w:szCs w:val="22"/>
        </w:rPr>
        <w:t>’</w:t>
      </w:r>
      <w:r w:rsidRPr="002838A7">
        <w:rPr>
          <w:rFonts w:cs="Arial"/>
          <w:szCs w:val="22"/>
        </w:rPr>
        <w:t xml:space="preserve">s activities and services. </w:t>
      </w:r>
    </w:p>
    <w:p w14:paraId="65A599E1" w14:textId="77777777" w:rsidR="00722162" w:rsidRPr="002838A7" w:rsidRDefault="00722162" w:rsidP="00722162">
      <w:pPr>
        <w:spacing w:after="120"/>
        <w:contextualSpacing/>
        <w:rPr>
          <w:rFonts w:cs="Arial"/>
          <w:b/>
          <w:szCs w:val="22"/>
        </w:rPr>
      </w:pPr>
    </w:p>
    <w:p w14:paraId="1D0D32A5" w14:textId="77777777" w:rsidR="00722162" w:rsidRDefault="00722162" w:rsidP="00722162">
      <w:pPr>
        <w:spacing w:after="120"/>
        <w:contextualSpacing/>
        <w:rPr>
          <w:rFonts w:cs="Arial"/>
          <w:szCs w:val="22"/>
        </w:rPr>
      </w:pPr>
    </w:p>
    <w:p w14:paraId="1E5C989E" w14:textId="77777777" w:rsidR="00722162" w:rsidRDefault="00722162" w:rsidP="00722162">
      <w:pPr>
        <w:spacing w:after="120"/>
        <w:contextualSpacing/>
        <w:rPr>
          <w:rFonts w:cs="Arial"/>
          <w:b/>
          <w:szCs w:val="22"/>
        </w:rPr>
      </w:pPr>
      <w:r w:rsidRPr="00635866">
        <w:rPr>
          <w:rFonts w:cs="Arial"/>
          <w:b/>
          <w:szCs w:val="22"/>
        </w:rPr>
        <w:t>HACRO</w:t>
      </w:r>
    </w:p>
    <w:p w14:paraId="6157B379" w14:textId="77777777" w:rsidR="00722162" w:rsidRPr="00635866" w:rsidRDefault="00722162" w:rsidP="00722162">
      <w:pPr>
        <w:spacing w:after="120"/>
        <w:contextualSpacing/>
        <w:rPr>
          <w:rFonts w:cs="Arial"/>
          <w:b/>
          <w:szCs w:val="22"/>
        </w:rPr>
      </w:pPr>
    </w:p>
    <w:p w14:paraId="7C8D0D22" w14:textId="77777777" w:rsidR="00722162" w:rsidRPr="002838A7" w:rsidRDefault="00722162" w:rsidP="00722162">
      <w:pPr>
        <w:numPr>
          <w:ilvl w:val="0"/>
          <w:numId w:val="3"/>
        </w:numPr>
        <w:spacing w:after="120"/>
        <w:contextualSpacing/>
        <w:rPr>
          <w:rFonts w:cs="Arial"/>
          <w:szCs w:val="22"/>
        </w:rPr>
      </w:pPr>
      <w:r w:rsidRPr="002838A7">
        <w:rPr>
          <w:rFonts w:cs="Arial"/>
          <w:szCs w:val="22"/>
        </w:rPr>
        <w:t>does not introduce volunteers to directly replace paid staff</w:t>
      </w:r>
      <w:r>
        <w:rPr>
          <w:rFonts w:cs="Arial"/>
          <w:szCs w:val="22"/>
        </w:rPr>
        <w:t>;</w:t>
      </w:r>
    </w:p>
    <w:p w14:paraId="4A3DCBEF" w14:textId="77777777" w:rsidR="00722162" w:rsidRPr="002838A7" w:rsidRDefault="00722162" w:rsidP="00722162">
      <w:pPr>
        <w:numPr>
          <w:ilvl w:val="0"/>
          <w:numId w:val="3"/>
        </w:numPr>
        <w:spacing w:after="120"/>
        <w:contextualSpacing/>
        <w:rPr>
          <w:rFonts w:cs="Arial"/>
          <w:szCs w:val="22"/>
        </w:rPr>
      </w:pPr>
      <w:r w:rsidRPr="002838A7">
        <w:rPr>
          <w:rFonts w:cs="Arial"/>
          <w:szCs w:val="22"/>
        </w:rPr>
        <w:t>expects that staff at all levels will work positively with volunteers and, where appropriate, will actively seek to involve them in their work</w:t>
      </w:r>
      <w:r>
        <w:rPr>
          <w:rFonts w:cs="Arial"/>
          <w:szCs w:val="22"/>
        </w:rPr>
        <w:t>; and</w:t>
      </w:r>
    </w:p>
    <w:p w14:paraId="3FC56FF5" w14:textId="77777777" w:rsidR="00722162" w:rsidRPr="002838A7" w:rsidRDefault="00722162" w:rsidP="00722162">
      <w:pPr>
        <w:numPr>
          <w:ilvl w:val="0"/>
          <w:numId w:val="3"/>
        </w:numPr>
        <w:spacing w:after="120"/>
        <w:contextualSpacing/>
        <w:rPr>
          <w:rFonts w:cs="Arial"/>
          <w:szCs w:val="22"/>
        </w:rPr>
      </w:pPr>
      <w:r w:rsidRPr="002838A7">
        <w:rPr>
          <w:rFonts w:cs="Arial"/>
          <w:szCs w:val="22"/>
        </w:rPr>
        <w:t xml:space="preserve">recognises that volunteering is a two-way process, with volunteers giving their time to help, and </w:t>
      </w:r>
      <w:r>
        <w:rPr>
          <w:rFonts w:cs="Arial"/>
          <w:szCs w:val="22"/>
        </w:rPr>
        <w:t>in return receiving the gratitude of those they serve</w:t>
      </w:r>
      <w:r w:rsidRPr="002838A7">
        <w:rPr>
          <w:rFonts w:cs="Arial"/>
          <w:szCs w:val="22"/>
        </w:rPr>
        <w:t>.</w:t>
      </w:r>
    </w:p>
    <w:p w14:paraId="1464E592" w14:textId="77777777" w:rsidR="00722162" w:rsidRDefault="00722162" w:rsidP="00722162">
      <w:pPr>
        <w:widowControl w:val="0"/>
        <w:spacing w:after="120"/>
        <w:contextualSpacing/>
        <w:rPr>
          <w:rFonts w:cs="Arial"/>
          <w:b/>
          <w:bCs/>
          <w:szCs w:val="22"/>
        </w:rPr>
      </w:pPr>
    </w:p>
    <w:p w14:paraId="7DC7C42A" w14:textId="77777777" w:rsidR="00722162" w:rsidRPr="002838A7" w:rsidRDefault="00722162" w:rsidP="00722162">
      <w:pPr>
        <w:widowControl w:val="0"/>
        <w:spacing w:after="120"/>
        <w:contextualSpacing/>
        <w:rPr>
          <w:rFonts w:cs="Arial"/>
          <w:b/>
          <w:bCs/>
          <w:szCs w:val="22"/>
        </w:rPr>
      </w:pPr>
      <w:r>
        <w:rPr>
          <w:rFonts w:cs="Arial"/>
          <w:b/>
          <w:bCs/>
          <w:szCs w:val="22"/>
        </w:rPr>
        <w:t>HACRO’s</w:t>
      </w:r>
      <w:r w:rsidRPr="002838A7">
        <w:rPr>
          <w:rFonts w:cs="Arial"/>
          <w:b/>
          <w:bCs/>
          <w:szCs w:val="22"/>
        </w:rPr>
        <w:t xml:space="preserve"> involvement with volunteers covers 6 </w:t>
      </w:r>
      <w:r>
        <w:rPr>
          <w:rFonts w:cs="Arial"/>
          <w:b/>
          <w:bCs/>
          <w:szCs w:val="22"/>
        </w:rPr>
        <w:t xml:space="preserve">areas: </w:t>
      </w:r>
    </w:p>
    <w:p w14:paraId="73BD6CF3" w14:textId="77777777" w:rsidR="00722162" w:rsidRPr="002838A7" w:rsidRDefault="00722162" w:rsidP="00722162">
      <w:pPr>
        <w:widowControl w:val="0"/>
        <w:spacing w:after="120"/>
        <w:contextualSpacing/>
        <w:rPr>
          <w:rFonts w:cs="Arial"/>
          <w:b/>
          <w:bCs/>
          <w:szCs w:val="22"/>
        </w:rPr>
      </w:pPr>
    </w:p>
    <w:p w14:paraId="4509A37C" w14:textId="77777777" w:rsidR="00722162" w:rsidRPr="002838A7" w:rsidRDefault="00722162" w:rsidP="00722162">
      <w:pPr>
        <w:widowControl w:val="0"/>
        <w:numPr>
          <w:ilvl w:val="0"/>
          <w:numId w:val="4"/>
        </w:numPr>
        <w:spacing w:after="120"/>
        <w:ind w:left="357" w:hanging="357"/>
        <w:rPr>
          <w:rFonts w:ascii="Perpetua" w:hAnsi="Perpetua"/>
          <w:sz w:val="26"/>
          <w:szCs w:val="17"/>
        </w:rPr>
      </w:pPr>
      <w:r w:rsidRPr="002838A7">
        <w:rPr>
          <w:rFonts w:cs="Arial"/>
          <w:b/>
          <w:bCs/>
          <w:szCs w:val="22"/>
        </w:rPr>
        <w:t>Planning for Volunteer involvement</w:t>
      </w:r>
    </w:p>
    <w:p w14:paraId="1DD1939B" w14:textId="77777777" w:rsidR="00722162" w:rsidRPr="002838A7" w:rsidRDefault="00722162" w:rsidP="00722162">
      <w:pPr>
        <w:widowControl w:val="0"/>
        <w:spacing w:after="120"/>
        <w:ind w:left="357"/>
        <w:rPr>
          <w:rFonts w:ascii="ArialMT" w:hAnsi="ArialMT" w:cs="ArialMT"/>
          <w:sz w:val="15"/>
          <w:szCs w:val="15"/>
          <w:lang w:eastAsia="en-GB"/>
        </w:rPr>
      </w:pPr>
      <w:r>
        <w:rPr>
          <w:rFonts w:cs="Arial"/>
          <w:bCs/>
          <w:szCs w:val="22"/>
        </w:rPr>
        <w:t xml:space="preserve">HACRO </w:t>
      </w:r>
      <w:r w:rsidRPr="002838A7">
        <w:rPr>
          <w:rFonts w:cs="Arial"/>
          <w:bCs/>
          <w:szCs w:val="22"/>
        </w:rPr>
        <w:t xml:space="preserve">recognises the importance of planning. </w:t>
      </w:r>
      <w:r>
        <w:rPr>
          <w:rFonts w:cs="Arial"/>
          <w:bCs/>
          <w:szCs w:val="22"/>
        </w:rPr>
        <w:t xml:space="preserve"> </w:t>
      </w:r>
      <w:r w:rsidRPr="002838A7">
        <w:rPr>
          <w:rFonts w:cs="Arial"/>
          <w:szCs w:val="22"/>
          <w:lang w:eastAsia="en-GB"/>
        </w:rPr>
        <w:t>Volunteer involvement requires the investment of time and resources, particularly for new volunteers.</w:t>
      </w:r>
    </w:p>
    <w:p w14:paraId="0C1866B2" w14:textId="77777777" w:rsidR="00722162" w:rsidRPr="002838A7" w:rsidRDefault="00722162" w:rsidP="00722162">
      <w:pPr>
        <w:numPr>
          <w:ilvl w:val="0"/>
          <w:numId w:val="5"/>
        </w:numPr>
        <w:autoSpaceDE w:val="0"/>
        <w:autoSpaceDN w:val="0"/>
        <w:adjustRightInd w:val="0"/>
        <w:spacing w:after="120"/>
        <w:rPr>
          <w:rFonts w:cs="Arial"/>
          <w:szCs w:val="22"/>
          <w:lang w:eastAsia="en-GB"/>
        </w:rPr>
      </w:pPr>
      <w:r w:rsidRPr="002838A7">
        <w:rPr>
          <w:rFonts w:cs="Arial"/>
          <w:szCs w:val="22"/>
          <w:lang w:eastAsia="en-GB"/>
        </w:rPr>
        <w:t xml:space="preserve">Volunteer tasks are developed imaginatively with short </w:t>
      </w:r>
      <w:r>
        <w:rPr>
          <w:rFonts w:cs="Arial"/>
          <w:szCs w:val="22"/>
          <w:lang w:eastAsia="en-GB"/>
        </w:rPr>
        <w:t>term and ongoing opportunities. (for some roles this is done in cooperation with HMP The Mount)</w:t>
      </w:r>
    </w:p>
    <w:p w14:paraId="1F2875C9" w14:textId="77777777" w:rsidR="00722162" w:rsidRPr="002838A7" w:rsidRDefault="00722162" w:rsidP="00722162">
      <w:pPr>
        <w:numPr>
          <w:ilvl w:val="0"/>
          <w:numId w:val="5"/>
        </w:numPr>
        <w:spacing w:after="120"/>
        <w:rPr>
          <w:rFonts w:cs="Arial"/>
          <w:szCs w:val="22"/>
          <w:lang w:eastAsia="en-GB"/>
        </w:rPr>
      </w:pPr>
      <w:r w:rsidRPr="002838A7">
        <w:rPr>
          <w:rFonts w:cs="Arial"/>
          <w:szCs w:val="22"/>
        </w:rPr>
        <w:t>Role descriptions are produced and v</w:t>
      </w:r>
      <w:r w:rsidRPr="002838A7">
        <w:rPr>
          <w:rFonts w:cs="Arial"/>
          <w:szCs w:val="22"/>
          <w:lang w:eastAsia="en-GB"/>
        </w:rPr>
        <w:t xml:space="preserve">olunteer tasks are thought out thoroughly before advertising for help. </w:t>
      </w:r>
    </w:p>
    <w:p w14:paraId="6E3B5F8E" w14:textId="77777777" w:rsidR="00722162" w:rsidRPr="002838A7" w:rsidRDefault="00722162" w:rsidP="00722162">
      <w:pPr>
        <w:numPr>
          <w:ilvl w:val="0"/>
          <w:numId w:val="5"/>
        </w:numPr>
        <w:autoSpaceDE w:val="0"/>
        <w:autoSpaceDN w:val="0"/>
        <w:adjustRightInd w:val="0"/>
        <w:spacing w:after="120"/>
        <w:rPr>
          <w:rFonts w:cs="Arial"/>
          <w:szCs w:val="22"/>
          <w:lang w:eastAsia="en-GB"/>
        </w:rPr>
      </w:pPr>
      <w:r w:rsidRPr="002838A7">
        <w:rPr>
          <w:rFonts w:cs="Arial"/>
          <w:szCs w:val="22"/>
          <w:lang w:eastAsia="en-GB"/>
        </w:rPr>
        <w:t xml:space="preserve">When planning new projects, volunteer’s expenses are included in budgets so that volunteer activities can be appropriately supported. </w:t>
      </w:r>
    </w:p>
    <w:p w14:paraId="76CDCBFC" w14:textId="77777777" w:rsidR="00722162" w:rsidRPr="002838A7" w:rsidRDefault="00722162" w:rsidP="00722162">
      <w:pPr>
        <w:numPr>
          <w:ilvl w:val="0"/>
          <w:numId w:val="5"/>
        </w:numPr>
        <w:autoSpaceDE w:val="0"/>
        <w:autoSpaceDN w:val="0"/>
        <w:adjustRightInd w:val="0"/>
        <w:spacing w:after="120"/>
        <w:rPr>
          <w:rFonts w:cs="Arial"/>
          <w:szCs w:val="22"/>
          <w:lang w:eastAsia="en-GB"/>
        </w:rPr>
      </w:pPr>
      <w:r w:rsidRPr="002838A7">
        <w:rPr>
          <w:rFonts w:cs="Arial"/>
          <w:szCs w:val="22"/>
          <w:lang w:eastAsia="en-GB"/>
        </w:rPr>
        <w:t>Policies which cover volunteer activities are regularly re</w:t>
      </w:r>
      <w:r>
        <w:rPr>
          <w:rFonts w:cs="Arial"/>
          <w:szCs w:val="22"/>
          <w:lang w:eastAsia="en-GB"/>
        </w:rPr>
        <w:t>viewed by the Board of Trustees</w:t>
      </w:r>
      <w:r w:rsidRPr="002838A7">
        <w:rPr>
          <w:rFonts w:cs="Arial"/>
          <w:szCs w:val="22"/>
          <w:lang w:eastAsia="en-GB"/>
        </w:rPr>
        <w:t>.</w:t>
      </w:r>
    </w:p>
    <w:p w14:paraId="5017770F" w14:textId="77777777" w:rsidR="00722162" w:rsidRPr="002838A7" w:rsidRDefault="00722162" w:rsidP="00722162">
      <w:pPr>
        <w:spacing w:after="120"/>
        <w:ind w:left="567"/>
        <w:rPr>
          <w:rFonts w:cs="Arial"/>
          <w:sz w:val="8"/>
          <w:szCs w:val="22"/>
        </w:rPr>
      </w:pPr>
    </w:p>
    <w:p w14:paraId="2F3F65AC" w14:textId="77777777" w:rsidR="00722162" w:rsidRPr="002838A7" w:rsidRDefault="00722162" w:rsidP="00722162">
      <w:pPr>
        <w:widowControl w:val="0"/>
        <w:numPr>
          <w:ilvl w:val="0"/>
          <w:numId w:val="4"/>
        </w:numPr>
        <w:overflowPunct w:val="0"/>
        <w:autoSpaceDE w:val="0"/>
        <w:autoSpaceDN w:val="0"/>
        <w:adjustRightInd w:val="0"/>
        <w:spacing w:after="120"/>
        <w:ind w:left="357" w:hanging="357"/>
        <w:rPr>
          <w:rFonts w:cs="Arial"/>
          <w:b/>
          <w:bCs/>
          <w:szCs w:val="22"/>
        </w:rPr>
      </w:pPr>
      <w:r w:rsidRPr="002838A7">
        <w:rPr>
          <w:rFonts w:cs="Arial"/>
          <w:b/>
          <w:bCs/>
          <w:szCs w:val="22"/>
        </w:rPr>
        <w:t>Recruitment and selection</w:t>
      </w:r>
    </w:p>
    <w:p w14:paraId="2E2C4E8D" w14:textId="77777777" w:rsidR="00722162" w:rsidRPr="002838A7" w:rsidRDefault="00722162" w:rsidP="00722162">
      <w:pPr>
        <w:widowControl w:val="0"/>
        <w:overflowPunct w:val="0"/>
        <w:autoSpaceDE w:val="0"/>
        <w:autoSpaceDN w:val="0"/>
        <w:adjustRightInd w:val="0"/>
        <w:spacing w:after="120"/>
        <w:ind w:left="360"/>
        <w:rPr>
          <w:rFonts w:cs="Arial"/>
          <w:bCs/>
          <w:szCs w:val="22"/>
        </w:rPr>
      </w:pPr>
      <w:r w:rsidRPr="002838A7">
        <w:rPr>
          <w:rFonts w:cs="Arial"/>
          <w:bCs/>
          <w:szCs w:val="22"/>
        </w:rPr>
        <w:t xml:space="preserve">The recruitment of volunteers follows good practice guidelines. </w:t>
      </w:r>
    </w:p>
    <w:p w14:paraId="74CE539B"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t xml:space="preserve">Volunteering is open to everyone </w:t>
      </w:r>
      <w:r w:rsidR="00471FF6">
        <w:rPr>
          <w:rFonts w:cs="Arial"/>
          <w:bCs/>
          <w:szCs w:val="22"/>
        </w:rPr>
        <w:t xml:space="preserve">(over the age of 18) </w:t>
      </w:r>
      <w:r w:rsidRPr="002838A7">
        <w:rPr>
          <w:rFonts w:cs="Arial"/>
          <w:bCs/>
          <w:szCs w:val="22"/>
        </w:rPr>
        <w:t xml:space="preserve">and </w:t>
      </w:r>
      <w:r>
        <w:rPr>
          <w:rFonts w:cs="Arial"/>
          <w:bCs/>
          <w:szCs w:val="22"/>
        </w:rPr>
        <w:t>HACRO</w:t>
      </w:r>
      <w:r w:rsidRPr="002838A7">
        <w:rPr>
          <w:rFonts w:cs="Arial"/>
          <w:bCs/>
          <w:szCs w:val="22"/>
        </w:rPr>
        <w:t xml:space="preserve"> is committed to equal opportuni</w:t>
      </w:r>
      <w:r>
        <w:rPr>
          <w:rFonts w:cs="Arial"/>
          <w:bCs/>
          <w:szCs w:val="22"/>
        </w:rPr>
        <w:t>ties;</w:t>
      </w:r>
    </w:p>
    <w:p w14:paraId="2A6A6017"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t>Volunteers are recruited using a variety of advertising methods</w:t>
      </w:r>
      <w:r>
        <w:rPr>
          <w:rFonts w:cs="Arial"/>
          <w:bCs/>
          <w:szCs w:val="22"/>
        </w:rPr>
        <w:t>;</w:t>
      </w:r>
    </w:p>
    <w:p w14:paraId="4DF512B8"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t>Potential volunteers are contacted prompt</w:t>
      </w:r>
      <w:r>
        <w:rPr>
          <w:rFonts w:cs="Arial"/>
          <w:bCs/>
          <w:szCs w:val="22"/>
        </w:rPr>
        <w:t xml:space="preserve">ly by </w:t>
      </w:r>
      <w:r w:rsidRPr="002838A7">
        <w:rPr>
          <w:rFonts w:cs="Arial"/>
          <w:bCs/>
          <w:szCs w:val="22"/>
        </w:rPr>
        <w:t xml:space="preserve">email </w:t>
      </w:r>
      <w:r>
        <w:rPr>
          <w:rFonts w:cs="Arial"/>
          <w:bCs/>
          <w:szCs w:val="22"/>
        </w:rPr>
        <w:t xml:space="preserve">or phone </w:t>
      </w:r>
      <w:r w:rsidRPr="002838A7">
        <w:rPr>
          <w:rFonts w:cs="Arial"/>
          <w:bCs/>
          <w:szCs w:val="22"/>
        </w:rPr>
        <w:t>and recruitment processes are</w:t>
      </w:r>
      <w:r>
        <w:rPr>
          <w:rFonts w:cs="Arial"/>
          <w:bCs/>
          <w:szCs w:val="22"/>
        </w:rPr>
        <w:t xml:space="preserve"> fair, efficient and consistent;</w:t>
      </w:r>
    </w:p>
    <w:p w14:paraId="4DDBF7CE"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t>Volunteers are required to complete a simple application form</w:t>
      </w:r>
      <w:r>
        <w:rPr>
          <w:rFonts w:cs="Arial"/>
          <w:bCs/>
          <w:szCs w:val="22"/>
        </w:rPr>
        <w:t>;</w:t>
      </w:r>
    </w:p>
    <w:p w14:paraId="0ABE874F"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t>All prospective volunteers are interviewed to find out what they would like to do, their skills, suitability and how best th</w:t>
      </w:r>
      <w:r>
        <w:rPr>
          <w:rFonts w:cs="Arial"/>
          <w:bCs/>
          <w:szCs w:val="22"/>
        </w:rPr>
        <w:t>eir potential might be realised;</w:t>
      </w:r>
    </w:p>
    <w:p w14:paraId="4A59A3A3"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Pr>
          <w:rFonts w:cs="Arial"/>
          <w:bCs/>
          <w:szCs w:val="22"/>
        </w:rPr>
        <w:t xml:space="preserve">HACRO </w:t>
      </w:r>
      <w:r w:rsidRPr="002838A7">
        <w:rPr>
          <w:rFonts w:cs="Arial"/>
          <w:bCs/>
          <w:szCs w:val="22"/>
        </w:rPr>
        <w:t xml:space="preserve">will endeavour to ensure that a volunteer is suitable for a </w:t>
      </w:r>
      <w:r>
        <w:rPr>
          <w:rFonts w:cs="Arial"/>
          <w:bCs/>
          <w:szCs w:val="22"/>
        </w:rPr>
        <w:t xml:space="preserve">particular </w:t>
      </w:r>
      <w:r w:rsidRPr="002838A7">
        <w:rPr>
          <w:rFonts w:cs="Arial"/>
          <w:bCs/>
          <w:szCs w:val="22"/>
        </w:rPr>
        <w:t xml:space="preserve">role. </w:t>
      </w:r>
      <w:r>
        <w:rPr>
          <w:rFonts w:cs="Arial"/>
          <w:bCs/>
          <w:szCs w:val="22"/>
        </w:rPr>
        <w:t xml:space="preserve"> </w:t>
      </w:r>
      <w:r w:rsidRPr="002838A7">
        <w:rPr>
          <w:rFonts w:cs="Arial"/>
          <w:bCs/>
          <w:szCs w:val="22"/>
        </w:rPr>
        <w:t xml:space="preserve">Where there is a choice of volunteers for a role, </w:t>
      </w:r>
      <w:r>
        <w:rPr>
          <w:rFonts w:cs="Arial"/>
          <w:bCs/>
          <w:szCs w:val="22"/>
        </w:rPr>
        <w:t xml:space="preserve">HACRO </w:t>
      </w:r>
      <w:r w:rsidRPr="002838A7">
        <w:rPr>
          <w:rFonts w:cs="Arial"/>
          <w:bCs/>
          <w:szCs w:val="22"/>
        </w:rPr>
        <w:t xml:space="preserve">will select the candidate based on merit. </w:t>
      </w:r>
      <w:r>
        <w:rPr>
          <w:rFonts w:cs="Arial"/>
          <w:bCs/>
          <w:szCs w:val="22"/>
        </w:rPr>
        <w:t xml:space="preserve"> </w:t>
      </w:r>
      <w:r w:rsidRPr="002838A7">
        <w:rPr>
          <w:rFonts w:cs="Arial"/>
          <w:bCs/>
          <w:szCs w:val="22"/>
        </w:rPr>
        <w:t>This might be their relevant experience or knowledge, or previous commitment to the organisation.</w:t>
      </w:r>
    </w:p>
    <w:p w14:paraId="6BE7780F"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lastRenderedPageBreak/>
        <w:t xml:space="preserve">If the volunteer, or </w:t>
      </w:r>
      <w:r>
        <w:rPr>
          <w:rFonts w:cs="Arial"/>
          <w:bCs/>
          <w:szCs w:val="22"/>
        </w:rPr>
        <w:t>HACRO</w:t>
      </w:r>
      <w:r w:rsidRPr="002838A7">
        <w:rPr>
          <w:rFonts w:cs="Arial"/>
          <w:bCs/>
          <w:szCs w:val="22"/>
        </w:rPr>
        <w:t>, decides that the volunteer task is inappropriate / unsuitable for whatever reason, feedback and discussions include the oppor</w:t>
      </w:r>
      <w:r>
        <w:rPr>
          <w:rFonts w:cs="Arial"/>
          <w:bCs/>
          <w:szCs w:val="22"/>
        </w:rPr>
        <w:t>tunity to explore other options, wherever possible;</w:t>
      </w:r>
    </w:p>
    <w:p w14:paraId="29F5BB1B"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t xml:space="preserve">Volunteers will be selected and screened for suitability through one or more of </w:t>
      </w:r>
      <w:r>
        <w:rPr>
          <w:rFonts w:cs="Arial"/>
          <w:bCs/>
          <w:szCs w:val="22"/>
        </w:rPr>
        <w:t>the following methods, depending</w:t>
      </w:r>
      <w:r w:rsidRPr="002838A7">
        <w:rPr>
          <w:rFonts w:cs="Arial"/>
          <w:bCs/>
          <w:szCs w:val="22"/>
        </w:rPr>
        <w:t xml:space="preserve"> on the </w:t>
      </w:r>
      <w:r>
        <w:rPr>
          <w:rFonts w:cs="Arial"/>
          <w:bCs/>
          <w:szCs w:val="22"/>
        </w:rPr>
        <w:t xml:space="preserve">intended </w:t>
      </w:r>
      <w:r w:rsidRPr="002838A7">
        <w:rPr>
          <w:rFonts w:cs="Arial"/>
          <w:bCs/>
          <w:szCs w:val="22"/>
        </w:rPr>
        <w:t>role</w:t>
      </w:r>
      <w:r>
        <w:rPr>
          <w:rFonts w:cs="Arial"/>
          <w:bCs/>
          <w:szCs w:val="22"/>
        </w:rPr>
        <w:t>:</w:t>
      </w:r>
    </w:p>
    <w:p w14:paraId="5317C4C3" w14:textId="77777777" w:rsidR="00722162" w:rsidRDefault="00722162" w:rsidP="00722162">
      <w:pPr>
        <w:widowControl w:val="0"/>
        <w:numPr>
          <w:ilvl w:val="1"/>
          <w:numId w:val="10"/>
        </w:numPr>
        <w:overflowPunct w:val="0"/>
        <w:autoSpaceDE w:val="0"/>
        <w:autoSpaceDN w:val="0"/>
        <w:adjustRightInd w:val="0"/>
        <w:spacing w:after="120"/>
        <w:rPr>
          <w:rFonts w:cs="Arial"/>
          <w:bCs/>
          <w:szCs w:val="22"/>
        </w:rPr>
      </w:pPr>
      <w:r>
        <w:rPr>
          <w:rFonts w:cs="Arial"/>
          <w:bCs/>
          <w:szCs w:val="22"/>
        </w:rPr>
        <w:t>I</w:t>
      </w:r>
      <w:r w:rsidRPr="002838A7">
        <w:rPr>
          <w:rFonts w:cs="Arial"/>
          <w:bCs/>
          <w:szCs w:val="22"/>
        </w:rPr>
        <w:t>nterview</w:t>
      </w:r>
      <w:r>
        <w:rPr>
          <w:rFonts w:cs="Arial"/>
          <w:bCs/>
          <w:szCs w:val="22"/>
        </w:rPr>
        <w:t xml:space="preserve"> with HACRO’s volunteer Co-ordinator;</w:t>
      </w:r>
    </w:p>
    <w:p w14:paraId="51E45165" w14:textId="77777777" w:rsidR="00722162" w:rsidRPr="002838A7" w:rsidRDefault="00722162" w:rsidP="00722162">
      <w:pPr>
        <w:widowControl w:val="0"/>
        <w:numPr>
          <w:ilvl w:val="1"/>
          <w:numId w:val="10"/>
        </w:numPr>
        <w:overflowPunct w:val="0"/>
        <w:autoSpaceDE w:val="0"/>
        <w:autoSpaceDN w:val="0"/>
        <w:adjustRightInd w:val="0"/>
        <w:spacing w:after="120"/>
        <w:rPr>
          <w:rFonts w:cs="Arial"/>
          <w:bCs/>
          <w:szCs w:val="22"/>
        </w:rPr>
      </w:pPr>
      <w:r>
        <w:rPr>
          <w:rFonts w:cs="Arial"/>
          <w:bCs/>
          <w:szCs w:val="22"/>
        </w:rPr>
        <w:t>Interview with Business and Community Engagement Manager for MHP The Mount;</w:t>
      </w:r>
    </w:p>
    <w:p w14:paraId="3F136064" w14:textId="77777777" w:rsidR="00722162" w:rsidRPr="002838A7" w:rsidRDefault="00722162" w:rsidP="00722162">
      <w:pPr>
        <w:widowControl w:val="0"/>
        <w:numPr>
          <w:ilvl w:val="1"/>
          <w:numId w:val="10"/>
        </w:numPr>
        <w:overflowPunct w:val="0"/>
        <w:autoSpaceDE w:val="0"/>
        <w:autoSpaceDN w:val="0"/>
        <w:adjustRightInd w:val="0"/>
        <w:spacing w:after="120"/>
        <w:rPr>
          <w:rFonts w:cs="Arial"/>
          <w:bCs/>
          <w:szCs w:val="22"/>
        </w:rPr>
      </w:pPr>
      <w:r w:rsidRPr="002838A7">
        <w:rPr>
          <w:rFonts w:cs="Arial"/>
          <w:bCs/>
          <w:szCs w:val="22"/>
        </w:rPr>
        <w:t>References - all volunteers are required to give names of 2 people who can be approached for personal references. Acceptable referees do not include family members, and should have known the potentia</w:t>
      </w:r>
      <w:r>
        <w:rPr>
          <w:rFonts w:cs="Arial"/>
          <w:bCs/>
          <w:szCs w:val="22"/>
        </w:rPr>
        <w:t>l volunteer for at least 1 year</w:t>
      </w:r>
    </w:p>
    <w:p w14:paraId="6565A7DB" w14:textId="77777777" w:rsidR="00722162" w:rsidRPr="002838A7" w:rsidRDefault="00722162" w:rsidP="00722162">
      <w:pPr>
        <w:widowControl w:val="0"/>
        <w:numPr>
          <w:ilvl w:val="1"/>
          <w:numId w:val="10"/>
        </w:numPr>
        <w:overflowPunct w:val="0"/>
        <w:autoSpaceDE w:val="0"/>
        <w:autoSpaceDN w:val="0"/>
        <w:adjustRightInd w:val="0"/>
        <w:spacing w:after="120"/>
        <w:rPr>
          <w:rFonts w:cs="Arial"/>
          <w:bCs/>
          <w:szCs w:val="22"/>
        </w:rPr>
      </w:pPr>
      <w:r w:rsidRPr="002838A7">
        <w:rPr>
          <w:rFonts w:cs="Arial"/>
          <w:bCs/>
          <w:szCs w:val="22"/>
        </w:rPr>
        <w:t>Trial period</w:t>
      </w:r>
      <w:r>
        <w:rPr>
          <w:rFonts w:cs="Arial"/>
          <w:bCs/>
          <w:szCs w:val="22"/>
        </w:rPr>
        <w:t xml:space="preserve"> of 3 months, if a volunteer doesn’t not ‘work’ during this period (making an assessment of suitability possible) then a review should be held with a HACRO representative to consider either an extension (up to further 2 months) or to cease the volunteer agreement.</w:t>
      </w:r>
    </w:p>
    <w:p w14:paraId="07E559FF" w14:textId="77777777" w:rsidR="00722162" w:rsidRPr="002838A7" w:rsidRDefault="00722162" w:rsidP="00722162">
      <w:pPr>
        <w:widowControl w:val="0"/>
        <w:numPr>
          <w:ilvl w:val="0"/>
          <w:numId w:val="10"/>
        </w:numPr>
        <w:overflowPunct w:val="0"/>
        <w:autoSpaceDE w:val="0"/>
        <w:autoSpaceDN w:val="0"/>
        <w:adjustRightInd w:val="0"/>
        <w:spacing w:after="120"/>
        <w:rPr>
          <w:rFonts w:cs="Arial"/>
          <w:bCs/>
          <w:szCs w:val="22"/>
        </w:rPr>
      </w:pPr>
      <w:r w:rsidRPr="002838A7">
        <w:rPr>
          <w:rFonts w:cs="Arial"/>
          <w:bCs/>
          <w:szCs w:val="22"/>
        </w:rPr>
        <w:t>DBS check</w:t>
      </w:r>
      <w:r>
        <w:rPr>
          <w:rFonts w:cs="Arial"/>
          <w:bCs/>
          <w:szCs w:val="22"/>
        </w:rPr>
        <w:t xml:space="preserve"> / full prison vetting</w:t>
      </w:r>
      <w:r w:rsidRPr="002838A7">
        <w:rPr>
          <w:rFonts w:cs="Arial"/>
          <w:bCs/>
          <w:szCs w:val="22"/>
        </w:rPr>
        <w:t xml:space="preserve"> will b</w:t>
      </w:r>
      <w:r>
        <w:rPr>
          <w:rFonts w:cs="Arial"/>
          <w:bCs/>
          <w:szCs w:val="22"/>
        </w:rPr>
        <w:t>e required (this is at no financial cost to a volunteer).</w:t>
      </w:r>
    </w:p>
    <w:p w14:paraId="04BA5286" w14:textId="77777777" w:rsidR="00722162" w:rsidRPr="002838A7" w:rsidRDefault="00722162" w:rsidP="00722162">
      <w:pPr>
        <w:widowControl w:val="0"/>
        <w:overflowPunct w:val="0"/>
        <w:autoSpaceDE w:val="0"/>
        <w:autoSpaceDN w:val="0"/>
        <w:adjustRightInd w:val="0"/>
        <w:spacing w:after="120"/>
        <w:rPr>
          <w:rFonts w:cs="Arial"/>
          <w:b/>
          <w:bCs/>
          <w:szCs w:val="22"/>
        </w:rPr>
      </w:pPr>
      <w:r>
        <w:rPr>
          <w:rFonts w:cs="Arial"/>
          <w:b/>
          <w:bCs/>
          <w:szCs w:val="22"/>
        </w:rPr>
        <w:t xml:space="preserve">3.   </w:t>
      </w:r>
      <w:r w:rsidRPr="002838A7">
        <w:rPr>
          <w:rFonts w:cs="Arial"/>
          <w:b/>
          <w:bCs/>
          <w:szCs w:val="22"/>
        </w:rPr>
        <w:t>Induction</w:t>
      </w:r>
    </w:p>
    <w:p w14:paraId="7AFC8BB5" w14:textId="77777777" w:rsidR="00722162" w:rsidRPr="002838A7" w:rsidRDefault="00722162" w:rsidP="00722162">
      <w:pPr>
        <w:widowControl w:val="0"/>
        <w:overflowPunct w:val="0"/>
        <w:autoSpaceDE w:val="0"/>
        <w:autoSpaceDN w:val="0"/>
        <w:adjustRightInd w:val="0"/>
        <w:spacing w:after="120"/>
        <w:ind w:left="360"/>
        <w:rPr>
          <w:rFonts w:cs="Arial"/>
          <w:bCs/>
          <w:szCs w:val="22"/>
        </w:rPr>
      </w:pPr>
      <w:r w:rsidRPr="002838A7">
        <w:rPr>
          <w:rFonts w:cs="Arial"/>
          <w:bCs/>
          <w:szCs w:val="22"/>
        </w:rPr>
        <w:t>The initial welcome and induction that new volunteers receive is key to their retention</w:t>
      </w:r>
      <w:r>
        <w:rPr>
          <w:rFonts w:cs="Arial"/>
          <w:bCs/>
          <w:szCs w:val="22"/>
        </w:rPr>
        <w:t>:</w:t>
      </w:r>
    </w:p>
    <w:p w14:paraId="4588A553" w14:textId="77777777" w:rsidR="00722162" w:rsidRPr="002838A7" w:rsidRDefault="00722162" w:rsidP="00722162">
      <w:pPr>
        <w:widowControl w:val="0"/>
        <w:numPr>
          <w:ilvl w:val="0"/>
          <w:numId w:val="6"/>
        </w:numPr>
        <w:overflowPunct w:val="0"/>
        <w:autoSpaceDE w:val="0"/>
        <w:autoSpaceDN w:val="0"/>
        <w:adjustRightInd w:val="0"/>
        <w:spacing w:after="120"/>
        <w:rPr>
          <w:rFonts w:cs="Arial"/>
          <w:bCs/>
          <w:szCs w:val="22"/>
        </w:rPr>
      </w:pPr>
      <w:r w:rsidRPr="002838A7">
        <w:rPr>
          <w:rFonts w:cs="Arial"/>
          <w:bCs/>
          <w:szCs w:val="22"/>
        </w:rPr>
        <w:t>An information pack will</w:t>
      </w:r>
      <w:r>
        <w:rPr>
          <w:rFonts w:cs="Arial"/>
          <w:bCs/>
          <w:szCs w:val="22"/>
        </w:rPr>
        <w:t xml:space="preserve"> be provided for new volunteers;</w:t>
      </w:r>
    </w:p>
    <w:p w14:paraId="263B43AF" w14:textId="77777777" w:rsidR="00722162" w:rsidRPr="002838A7" w:rsidRDefault="00722162" w:rsidP="00722162">
      <w:pPr>
        <w:numPr>
          <w:ilvl w:val="0"/>
          <w:numId w:val="6"/>
        </w:numPr>
        <w:spacing w:after="120"/>
        <w:rPr>
          <w:rFonts w:cs="Arial"/>
          <w:szCs w:val="22"/>
        </w:rPr>
      </w:pPr>
      <w:r w:rsidRPr="002838A7">
        <w:rPr>
          <w:rFonts w:cs="Arial"/>
          <w:szCs w:val="22"/>
        </w:rPr>
        <w:t xml:space="preserve">All volunteers will receive an induction relative to their role so that they are prepared </w:t>
      </w:r>
      <w:r>
        <w:rPr>
          <w:rFonts w:cs="Arial"/>
          <w:szCs w:val="22"/>
        </w:rPr>
        <w:t>for the tasks allocated to them;</w:t>
      </w:r>
      <w:r w:rsidRPr="002838A7">
        <w:rPr>
          <w:rFonts w:cs="Arial"/>
          <w:szCs w:val="22"/>
        </w:rPr>
        <w:t xml:space="preserve"> </w:t>
      </w:r>
    </w:p>
    <w:p w14:paraId="4AA064F1" w14:textId="77777777" w:rsidR="00722162" w:rsidRPr="002838A7" w:rsidRDefault="00722162" w:rsidP="00722162">
      <w:pPr>
        <w:numPr>
          <w:ilvl w:val="0"/>
          <w:numId w:val="6"/>
        </w:numPr>
        <w:spacing w:after="120"/>
        <w:rPr>
          <w:rFonts w:cs="Arial"/>
          <w:szCs w:val="22"/>
        </w:rPr>
      </w:pPr>
      <w:r w:rsidRPr="002838A7">
        <w:rPr>
          <w:rFonts w:cs="Arial"/>
          <w:szCs w:val="22"/>
        </w:rPr>
        <w:t>All volunteers will be given a named person to contact</w:t>
      </w:r>
      <w:r>
        <w:rPr>
          <w:rFonts w:cs="Arial"/>
          <w:szCs w:val="22"/>
        </w:rPr>
        <w:t>;</w:t>
      </w:r>
    </w:p>
    <w:p w14:paraId="064D5FA0" w14:textId="77777777" w:rsidR="00722162" w:rsidRPr="002838A7" w:rsidRDefault="00722162" w:rsidP="00722162">
      <w:pPr>
        <w:numPr>
          <w:ilvl w:val="0"/>
          <w:numId w:val="6"/>
        </w:numPr>
        <w:spacing w:after="120"/>
        <w:rPr>
          <w:rFonts w:cs="Arial"/>
          <w:szCs w:val="22"/>
        </w:rPr>
      </w:pPr>
      <w:r>
        <w:rPr>
          <w:rFonts w:cs="Arial"/>
          <w:szCs w:val="22"/>
        </w:rPr>
        <w:t xml:space="preserve">HACRO </w:t>
      </w:r>
      <w:r w:rsidRPr="002838A7">
        <w:rPr>
          <w:rFonts w:cs="Arial"/>
          <w:szCs w:val="22"/>
        </w:rPr>
        <w:t>will ensure that volunteers are properly integrated into the organisation and that mechanisms are in place for them to contribute to our work</w:t>
      </w:r>
      <w:r>
        <w:rPr>
          <w:rFonts w:cs="Arial"/>
          <w:szCs w:val="22"/>
        </w:rPr>
        <w:t xml:space="preserve"> and fulfil their potential; and</w:t>
      </w:r>
    </w:p>
    <w:p w14:paraId="615A2A15" w14:textId="77777777" w:rsidR="00722162" w:rsidRPr="002838A7" w:rsidRDefault="00722162" w:rsidP="00722162">
      <w:pPr>
        <w:numPr>
          <w:ilvl w:val="0"/>
          <w:numId w:val="6"/>
        </w:numPr>
        <w:spacing w:after="120"/>
        <w:rPr>
          <w:rFonts w:cs="Arial"/>
          <w:szCs w:val="22"/>
        </w:rPr>
      </w:pPr>
      <w:r w:rsidRPr="002838A7">
        <w:rPr>
          <w:rFonts w:cs="Arial"/>
          <w:szCs w:val="22"/>
        </w:rPr>
        <w:t>Volunteers are bo</w:t>
      </w:r>
      <w:r>
        <w:rPr>
          <w:rFonts w:cs="Arial"/>
          <w:szCs w:val="22"/>
        </w:rPr>
        <w:t>und by the same standards</w:t>
      </w:r>
      <w:r w:rsidRPr="002838A7">
        <w:rPr>
          <w:rFonts w:cs="Arial"/>
          <w:szCs w:val="22"/>
        </w:rPr>
        <w:t xml:space="preserve"> confidentiality as paid staff and are required to sign a confidentiality statement.</w:t>
      </w:r>
    </w:p>
    <w:p w14:paraId="5B0D40DE" w14:textId="77777777" w:rsidR="00722162" w:rsidRPr="002838A7" w:rsidRDefault="00722162" w:rsidP="00722162">
      <w:pPr>
        <w:spacing w:after="120"/>
        <w:rPr>
          <w:rFonts w:cs="Arial"/>
          <w:sz w:val="8"/>
          <w:szCs w:val="22"/>
        </w:rPr>
      </w:pPr>
    </w:p>
    <w:p w14:paraId="267E6B4D" w14:textId="77777777" w:rsidR="00722162" w:rsidRPr="002838A7" w:rsidRDefault="00722162" w:rsidP="00722162">
      <w:pPr>
        <w:widowControl w:val="0"/>
        <w:overflowPunct w:val="0"/>
        <w:autoSpaceDE w:val="0"/>
        <w:autoSpaceDN w:val="0"/>
        <w:adjustRightInd w:val="0"/>
        <w:spacing w:after="120"/>
        <w:rPr>
          <w:rFonts w:cs="Arial"/>
          <w:b/>
          <w:bCs/>
          <w:szCs w:val="22"/>
        </w:rPr>
      </w:pPr>
      <w:r>
        <w:rPr>
          <w:rFonts w:cs="Arial"/>
          <w:b/>
          <w:bCs/>
          <w:szCs w:val="22"/>
        </w:rPr>
        <w:t>4.   Support, S</w:t>
      </w:r>
      <w:r w:rsidRPr="002838A7">
        <w:rPr>
          <w:rFonts w:cs="Arial"/>
          <w:b/>
          <w:bCs/>
          <w:szCs w:val="22"/>
        </w:rPr>
        <w:t>afety</w:t>
      </w:r>
      <w:r>
        <w:rPr>
          <w:rFonts w:cs="Arial"/>
          <w:b/>
          <w:bCs/>
          <w:szCs w:val="22"/>
        </w:rPr>
        <w:t xml:space="preserve"> and Expenses</w:t>
      </w:r>
    </w:p>
    <w:p w14:paraId="5AE73CF7" w14:textId="77777777" w:rsidR="00722162" w:rsidRPr="002838A7" w:rsidRDefault="00722162" w:rsidP="00722162">
      <w:pPr>
        <w:spacing w:after="120"/>
        <w:ind w:left="360"/>
        <w:rPr>
          <w:rFonts w:cs="Arial"/>
          <w:szCs w:val="22"/>
        </w:rPr>
      </w:pPr>
      <w:r w:rsidRPr="002838A7">
        <w:rPr>
          <w:rFonts w:cs="Arial"/>
          <w:szCs w:val="22"/>
        </w:rPr>
        <w:t>All volunteers will have a named person as their main point of contact.  They will be provided with appropriate support, which will offer opportunities for feedback on progress, discussion of future developments and the chance to air any problems.</w:t>
      </w:r>
    </w:p>
    <w:p w14:paraId="741AC152" w14:textId="77777777" w:rsidR="00722162" w:rsidRDefault="00722162" w:rsidP="00722162">
      <w:pPr>
        <w:numPr>
          <w:ilvl w:val="0"/>
          <w:numId w:val="7"/>
        </w:numPr>
        <w:spacing w:after="120"/>
        <w:rPr>
          <w:rFonts w:cs="Arial"/>
          <w:szCs w:val="22"/>
        </w:rPr>
      </w:pPr>
      <w:r w:rsidRPr="002838A7">
        <w:rPr>
          <w:rFonts w:cs="Arial"/>
          <w:szCs w:val="22"/>
        </w:rPr>
        <w:t>Volunteers are covered by insurance and are include</w:t>
      </w:r>
      <w:r>
        <w:rPr>
          <w:rFonts w:cs="Arial"/>
          <w:szCs w:val="22"/>
        </w:rPr>
        <w:t>d in health and safety policies;</w:t>
      </w:r>
      <w:r w:rsidRPr="002838A7">
        <w:rPr>
          <w:rFonts w:cs="Arial"/>
          <w:szCs w:val="22"/>
        </w:rPr>
        <w:t xml:space="preserve"> </w:t>
      </w:r>
    </w:p>
    <w:p w14:paraId="41774EB7" w14:textId="77777777" w:rsidR="00722162" w:rsidRPr="002838A7" w:rsidRDefault="00722162" w:rsidP="00722162">
      <w:pPr>
        <w:numPr>
          <w:ilvl w:val="0"/>
          <w:numId w:val="7"/>
        </w:numPr>
        <w:spacing w:after="120"/>
        <w:rPr>
          <w:rFonts w:cs="Arial"/>
          <w:szCs w:val="22"/>
        </w:rPr>
      </w:pPr>
      <w:r>
        <w:rPr>
          <w:rFonts w:cs="Arial"/>
          <w:szCs w:val="22"/>
        </w:rPr>
        <w:t>HACRO has a Health and Safety Policy and a separate policy to deal with Lone Working;</w:t>
      </w:r>
    </w:p>
    <w:p w14:paraId="191399ED" w14:textId="77777777" w:rsidR="00722162" w:rsidRPr="002838A7" w:rsidRDefault="00722162" w:rsidP="00722162">
      <w:pPr>
        <w:pStyle w:val="Heading5"/>
        <w:numPr>
          <w:ilvl w:val="0"/>
          <w:numId w:val="7"/>
        </w:numPr>
        <w:jc w:val="left"/>
        <w:rPr>
          <w:i w:val="0"/>
          <w:szCs w:val="22"/>
        </w:rPr>
      </w:pPr>
      <w:r w:rsidRPr="002838A7">
        <w:rPr>
          <w:i w:val="0"/>
          <w:szCs w:val="22"/>
        </w:rPr>
        <w:t>Out of pocket expenses are met wherever possible and</w:t>
      </w:r>
      <w:r w:rsidRPr="002838A7">
        <w:rPr>
          <w:szCs w:val="22"/>
        </w:rPr>
        <w:t xml:space="preserve"> </w:t>
      </w:r>
      <w:r w:rsidRPr="002838A7">
        <w:rPr>
          <w:i w:val="0"/>
          <w:szCs w:val="22"/>
        </w:rPr>
        <w:t>practicalities of expense reimbursement are laid</w:t>
      </w:r>
      <w:r>
        <w:rPr>
          <w:i w:val="0"/>
          <w:szCs w:val="22"/>
        </w:rPr>
        <w:t xml:space="preserve"> out in the HACRO Expenses Policy;</w:t>
      </w:r>
    </w:p>
    <w:p w14:paraId="2004CB9A" w14:textId="77777777" w:rsidR="00722162" w:rsidRPr="002838A7" w:rsidRDefault="00722162" w:rsidP="00722162">
      <w:pPr>
        <w:numPr>
          <w:ilvl w:val="0"/>
          <w:numId w:val="7"/>
        </w:numPr>
        <w:spacing w:after="120"/>
        <w:rPr>
          <w:rFonts w:cs="Arial"/>
          <w:szCs w:val="22"/>
        </w:rPr>
      </w:pPr>
      <w:r w:rsidRPr="002838A7">
        <w:rPr>
          <w:rFonts w:cs="Arial"/>
          <w:szCs w:val="22"/>
        </w:rPr>
        <w:t xml:space="preserve">Volunteers not wishing </w:t>
      </w:r>
      <w:r>
        <w:rPr>
          <w:rFonts w:cs="Arial"/>
          <w:szCs w:val="22"/>
        </w:rPr>
        <w:t>to claim their expenses may</w:t>
      </w:r>
      <w:r w:rsidRPr="002838A7">
        <w:rPr>
          <w:rFonts w:cs="Arial"/>
          <w:szCs w:val="22"/>
        </w:rPr>
        <w:t xml:space="preserve"> donate them back to the organisation</w:t>
      </w:r>
      <w:r>
        <w:rPr>
          <w:rFonts w:cs="Arial"/>
          <w:szCs w:val="22"/>
        </w:rPr>
        <w:t xml:space="preserve"> under Gift Aid, if relevant</w:t>
      </w:r>
      <w:r w:rsidRPr="002838A7">
        <w:rPr>
          <w:rFonts w:cs="Arial"/>
          <w:szCs w:val="22"/>
        </w:rPr>
        <w:t xml:space="preserve">. </w:t>
      </w:r>
      <w:r>
        <w:rPr>
          <w:rFonts w:cs="Arial"/>
          <w:szCs w:val="22"/>
        </w:rPr>
        <w:t xml:space="preserve"> </w:t>
      </w:r>
      <w:r w:rsidRPr="002838A7">
        <w:rPr>
          <w:rFonts w:cs="Arial"/>
          <w:szCs w:val="22"/>
        </w:rPr>
        <w:t>Expenses,</w:t>
      </w:r>
      <w:r>
        <w:rPr>
          <w:rFonts w:cs="Arial"/>
          <w:szCs w:val="22"/>
        </w:rPr>
        <w:t xml:space="preserve"> other than for travel/phone etc</w:t>
      </w:r>
      <w:r w:rsidRPr="002838A7">
        <w:rPr>
          <w:rFonts w:cs="Arial"/>
          <w:szCs w:val="22"/>
        </w:rPr>
        <w:t xml:space="preserve">. </w:t>
      </w:r>
      <w:r>
        <w:rPr>
          <w:rFonts w:cs="Arial"/>
          <w:szCs w:val="22"/>
        </w:rPr>
        <w:t>may be reimbursed</w:t>
      </w:r>
      <w:r w:rsidRPr="002838A7">
        <w:rPr>
          <w:rFonts w:cs="Arial"/>
          <w:szCs w:val="22"/>
        </w:rPr>
        <w:t xml:space="preserve">, providing approval is sought in advance. </w:t>
      </w:r>
      <w:r>
        <w:rPr>
          <w:rFonts w:cs="Arial"/>
          <w:szCs w:val="22"/>
        </w:rPr>
        <w:t xml:space="preserve"> </w:t>
      </w:r>
      <w:r w:rsidRPr="002838A7">
        <w:rPr>
          <w:rFonts w:cs="Arial"/>
          <w:szCs w:val="22"/>
        </w:rPr>
        <w:t>All volunteers are required to itemise and submit expense claims</w:t>
      </w:r>
      <w:r>
        <w:rPr>
          <w:rFonts w:cs="Arial"/>
          <w:szCs w:val="22"/>
        </w:rPr>
        <w:t>, promptly, on a simple, standard form;</w:t>
      </w:r>
    </w:p>
    <w:p w14:paraId="730396C1" w14:textId="77777777" w:rsidR="00471FF6" w:rsidRPr="00471FF6" w:rsidRDefault="00722162" w:rsidP="00471FF6">
      <w:pPr>
        <w:numPr>
          <w:ilvl w:val="0"/>
          <w:numId w:val="7"/>
        </w:numPr>
        <w:spacing w:after="120"/>
        <w:rPr>
          <w:rFonts w:cs="Arial"/>
          <w:szCs w:val="22"/>
        </w:rPr>
      </w:pPr>
      <w:r w:rsidRPr="002838A7">
        <w:rPr>
          <w:rFonts w:cs="Arial"/>
          <w:szCs w:val="22"/>
        </w:rPr>
        <w:lastRenderedPageBreak/>
        <w:t>In some circumstances, expenses will be paid in a</w:t>
      </w:r>
      <w:r>
        <w:rPr>
          <w:rFonts w:cs="Arial"/>
          <w:szCs w:val="22"/>
        </w:rPr>
        <w:t xml:space="preserve">dvance with the approval by the volunteer’s line manager or a member of the </w:t>
      </w:r>
      <w:r w:rsidR="00471FF6" w:rsidRPr="00471FF6">
        <w:rPr>
          <w:rFonts w:cs="Arial"/>
          <w:szCs w:val="22"/>
        </w:rPr>
        <w:t>Board of Trustees.</w:t>
      </w:r>
    </w:p>
    <w:p w14:paraId="6BBB52B6" w14:textId="77777777" w:rsidR="00471FF6" w:rsidRPr="00471FF6" w:rsidRDefault="00722162" w:rsidP="00471FF6">
      <w:pPr>
        <w:numPr>
          <w:ilvl w:val="0"/>
          <w:numId w:val="7"/>
        </w:numPr>
        <w:spacing w:after="120"/>
        <w:rPr>
          <w:rFonts w:cs="Arial"/>
          <w:szCs w:val="22"/>
        </w:rPr>
      </w:pPr>
      <w:r w:rsidRPr="00471FF6">
        <w:rPr>
          <w:rFonts w:cs="Arial"/>
          <w:szCs w:val="22"/>
        </w:rPr>
        <w:t>Rates of reimbursement (e.g. for mileage) will be set and reviewed re</w:t>
      </w:r>
      <w:r w:rsidR="00471FF6" w:rsidRPr="00471FF6">
        <w:rPr>
          <w:rFonts w:cs="Arial"/>
          <w:szCs w:val="22"/>
        </w:rPr>
        <w:t>gularly by</w:t>
      </w:r>
      <w:r w:rsidRPr="00471FF6">
        <w:rPr>
          <w:rFonts w:cs="Arial"/>
          <w:szCs w:val="22"/>
        </w:rPr>
        <w:t xml:space="preserve"> </w:t>
      </w:r>
      <w:r w:rsidR="00471FF6" w:rsidRPr="00471FF6">
        <w:rPr>
          <w:rFonts w:cs="Arial"/>
          <w:szCs w:val="22"/>
        </w:rPr>
        <w:t>the Board of Trustees in line with Government guidelines.</w:t>
      </w:r>
    </w:p>
    <w:p w14:paraId="0C60FFD7" w14:textId="77777777" w:rsidR="00722162" w:rsidRPr="00471FF6" w:rsidRDefault="00722162" w:rsidP="00471FF6">
      <w:pPr>
        <w:numPr>
          <w:ilvl w:val="0"/>
          <w:numId w:val="7"/>
        </w:numPr>
        <w:spacing w:after="120"/>
        <w:rPr>
          <w:rFonts w:cs="Arial"/>
          <w:szCs w:val="22"/>
        </w:rPr>
      </w:pPr>
      <w:r w:rsidRPr="00471FF6">
        <w:rPr>
          <w:rFonts w:cs="Arial"/>
          <w:szCs w:val="22"/>
        </w:rPr>
        <w:t xml:space="preserve">HACRO will aim to identify and solve problems at the earliest possible stage.  A procedure covers complaints and potential harassment.  </w:t>
      </w:r>
    </w:p>
    <w:p w14:paraId="004387FE" w14:textId="77777777" w:rsidR="00722162" w:rsidRPr="002838A7" w:rsidRDefault="00722162" w:rsidP="00722162">
      <w:pPr>
        <w:spacing w:after="120"/>
        <w:ind w:left="567"/>
        <w:rPr>
          <w:rFonts w:cs="Arial"/>
          <w:sz w:val="8"/>
          <w:szCs w:val="22"/>
        </w:rPr>
      </w:pPr>
    </w:p>
    <w:p w14:paraId="39C4C72F" w14:textId="77777777" w:rsidR="00722162" w:rsidRPr="002838A7" w:rsidRDefault="00722162" w:rsidP="00722162">
      <w:pPr>
        <w:widowControl w:val="0"/>
        <w:overflowPunct w:val="0"/>
        <w:autoSpaceDE w:val="0"/>
        <w:autoSpaceDN w:val="0"/>
        <w:adjustRightInd w:val="0"/>
        <w:spacing w:after="120"/>
        <w:rPr>
          <w:rFonts w:cs="Arial"/>
          <w:b/>
          <w:bCs/>
          <w:szCs w:val="22"/>
        </w:rPr>
      </w:pPr>
      <w:r>
        <w:rPr>
          <w:rFonts w:cs="Arial"/>
          <w:b/>
          <w:bCs/>
          <w:szCs w:val="22"/>
        </w:rPr>
        <w:t xml:space="preserve">5.   </w:t>
      </w:r>
      <w:r w:rsidRPr="002838A7">
        <w:rPr>
          <w:rFonts w:cs="Arial"/>
          <w:b/>
          <w:bCs/>
          <w:szCs w:val="22"/>
        </w:rPr>
        <w:t>Training and personal development</w:t>
      </w:r>
    </w:p>
    <w:p w14:paraId="4D1A1A7C" w14:textId="77777777" w:rsidR="00722162" w:rsidRPr="002838A7" w:rsidRDefault="00722162" w:rsidP="00722162">
      <w:pPr>
        <w:widowControl w:val="0"/>
        <w:overflowPunct w:val="0"/>
        <w:autoSpaceDE w:val="0"/>
        <w:autoSpaceDN w:val="0"/>
        <w:adjustRightInd w:val="0"/>
        <w:spacing w:after="120"/>
        <w:ind w:left="360"/>
        <w:rPr>
          <w:rFonts w:cs="Arial"/>
          <w:bCs/>
          <w:szCs w:val="22"/>
        </w:rPr>
      </w:pPr>
      <w:r>
        <w:rPr>
          <w:rFonts w:cs="Arial"/>
          <w:bCs/>
          <w:szCs w:val="22"/>
        </w:rPr>
        <w:t xml:space="preserve">HACRO </w:t>
      </w:r>
      <w:r w:rsidRPr="002838A7">
        <w:rPr>
          <w:rFonts w:cs="Arial"/>
          <w:bCs/>
          <w:szCs w:val="22"/>
        </w:rPr>
        <w:t xml:space="preserve">recognises that volunteers’ motivation for volunteering may change over time and the skills they develop in their volunteering may change what they want to do. </w:t>
      </w:r>
    </w:p>
    <w:p w14:paraId="7D76E90D" w14:textId="77777777" w:rsidR="00722162" w:rsidRPr="002838A7" w:rsidRDefault="00722162" w:rsidP="00722162">
      <w:pPr>
        <w:numPr>
          <w:ilvl w:val="0"/>
          <w:numId w:val="8"/>
        </w:numPr>
        <w:spacing w:after="120"/>
        <w:rPr>
          <w:rFonts w:cs="Arial"/>
          <w:szCs w:val="22"/>
        </w:rPr>
      </w:pPr>
      <w:r w:rsidRPr="002838A7">
        <w:rPr>
          <w:rFonts w:cs="Arial"/>
          <w:szCs w:val="22"/>
        </w:rPr>
        <w:t xml:space="preserve">Training relevant to </w:t>
      </w:r>
      <w:r>
        <w:rPr>
          <w:rFonts w:cs="Arial"/>
          <w:szCs w:val="22"/>
        </w:rPr>
        <w:t xml:space="preserve">a </w:t>
      </w:r>
      <w:r w:rsidRPr="002838A7">
        <w:rPr>
          <w:rFonts w:cs="Arial"/>
          <w:szCs w:val="22"/>
        </w:rPr>
        <w:t>volunteer’s roles will be provided</w:t>
      </w:r>
      <w:r>
        <w:rPr>
          <w:rFonts w:cs="Arial"/>
          <w:szCs w:val="22"/>
        </w:rPr>
        <w:t>;</w:t>
      </w:r>
    </w:p>
    <w:p w14:paraId="55D7880A" w14:textId="77777777" w:rsidR="00722162" w:rsidRPr="002838A7" w:rsidRDefault="00722162" w:rsidP="00722162">
      <w:pPr>
        <w:numPr>
          <w:ilvl w:val="0"/>
          <w:numId w:val="8"/>
        </w:numPr>
        <w:spacing w:after="120"/>
        <w:rPr>
          <w:rFonts w:cs="Arial"/>
          <w:szCs w:val="22"/>
        </w:rPr>
      </w:pPr>
      <w:r w:rsidRPr="002838A7">
        <w:rPr>
          <w:rFonts w:cs="Arial"/>
          <w:szCs w:val="22"/>
        </w:rPr>
        <w:t>Volunteers motivations are met with appropriate tasks and those with extra suppor</w:t>
      </w:r>
      <w:r>
        <w:rPr>
          <w:rFonts w:cs="Arial"/>
          <w:szCs w:val="22"/>
        </w:rPr>
        <w:t>t needs provided</w:t>
      </w:r>
      <w:r w:rsidRPr="002838A7">
        <w:rPr>
          <w:rFonts w:cs="Arial"/>
          <w:szCs w:val="22"/>
        </w:rPr>
        <w:t xml:space="preserve"> wherever possible</w:t>
      </w:r>
      <w:r>
        <w:rPr>
          <w:rFonts w:cs="Arial"/>
          <w:szCs w:val="22"/>
        </w:rPr>
        <w:t>;</w:t>
      </w:r>
      <w:r w:rsidRPr="002838A7">
        <w:rPr>
          <w:rFonts w:cs="Arial"/>
          <w:szCs w:val="22"/>
        </w:rPr>
        <w:t xml:space="preserve"> </w:t>
      </w:r>
    </w:p>
    <w:p w14:paraId="488ACC43" w14:textId="77777777" w:rsidR="00722162" w:rsidRPr="002838A7" w:rsidRDefault="00722162" w:rsidP="00722162">
      <w:pPr>
        <w:numPr>
          <w:ilvl w:val="0"/>
          <w:numId w:val="8"/>
        </w:numPr>
        <w:spacing w:after="120"/>
        <w:ind w:left="714" w:hanging="357"/>
        <w:rPr>
          <w:rFonts w:cs="Arial"/>
          <w:szCs w:val="22"/>
        </w:rPr>
      </w:pPr>
      <w:r>
        <w:rPr>
          <w:rFonts w:cs="Arial"/>
          <w:szCs w:val="22"/>
        </w:rPr>
        <w:t xml:space="preserve">HACRO </w:t>
      </w:r>
      <w:r w:rsidRPr="002838A7">
        <w:rPr>
          <w:rFonts w:cs="Arial"/>
          <w:szCs w:val="22"/>
        </w:rPr>
        <w:t>recognises that volunteers requir</w:t>
      </w:r>
      <w:r>
        <w:rPr>
          <w:rFonts w:cs="Arial"/>
          <w:szCs w:val="22"/>
        </w:rPr>
        <w:t>e</w:t>
      </w:r>
      <w:r w:rsidRPr="002838A7">
        <w:rPr>
          <w:rFonts w:cs="Arial"/>
          <w:szCs w:val="22"/>
        </w:rPr>
        <w:t xml:space="preserve"> work </w:t>
      </w:r>
      <w:r>
        <w:rPr>
          <w:rFonts w:cs="Arial"/>
          <w:szCs w:val="22"/>
        </w:rPr>
        <w:t xml:space="preserve">satisfaction </w:t>
      </w:r>
      <w:r w:rsidRPr="002838A7">
        <w:rPr>
          <w:rFonts w:cs="Arial"/>
          <w:szCs w:val="22"/>
        </w:rPr>
        <w:t>and personal development and w</w:t>
      </w:r>
      <w:r>
        <w:rPr>
          <w:rFonts w:cs="Arial"/>
          <w:szCs w:val="22"/>
        </w:rPr>
        <w:t xml:space="preserve">ill seek to help volunteers satisfy these needs; </w:t>
      </w:r>
      <w:r w:rsidRPr="002838A7">
        <w:rPr>
          <w:rFonts w:cs="Arial"/>
          <w:szCs w:val="22"/>
        </w:rPr>
        <w:t>as well as provi</w:t>
      </w:r>
      <w:r>
        <w:rPr>
          <w:rFonts w:cs="Arial"/>
          <w:szCs w:val="22"/>
        </w:rPr>
        <w:t>ding the training for them to perform their tasks effectively</w:t>
      </w:r>
    </w:p>
    <w:p w14:paraId="0FCAFE02" w14:textId="77777777" w:rsidR="00722162" w:rsidRPr="002838A7" w:rsidRDefault="00722162" w:rsidP="00722162">
      <w:pPr>
        <w:numPr>
          <w:ilvl w:val="0"/>
          <w:numId w:val="8"/>
        </w:numPr>
        <w:spacing w:after="120"/>
        <w:ind w:left="714" w:hanging="357"/>
        <w:rPr>
          <w:rFonts w:cs="Arial"/>
          <w:szCs w:val="22"/>
        </w:rPr>
      </w:pPr>
      <w:r w:rsidRPr="002838A7">
        <w:rPr>
          <w:rFonts w:cs="Arial"/>
          <w:szCs w:val="22"/>
        </w:rPr>
        <w:t>Volunteer support/supervision sessions establish volunteers’ satisfaction with their current role</w:t>
      </w:r>
      <w:r>
        <w:rPr>
          <w:rFonts w:cs="Arial"/>
          <w:szCs w:val="22"/>
        </w:rPr>
        <w:t xml:space="preserve">s and identify training needs and </w:t>
      </w:r>
      <w:r w:rsidRPr="002838A7">
        <w:rPr>
          <w:rFonts w:cs="Arial"/>
          <w:szCs w:val="22"/>
        </w:rPr>
        <w:t>s</w:t>
      </w:r>
      <w:r>
        <w:rPr>
          <w:rFonts w:cs="Arial"/>
          <w:szCs w:val="22"/>
        </w:rPr>
        <w:t>uggested changes to the role</w:t>
      </w:r>
      <w:r w:rsidRPr="002838A7">
        <w:rPr>
          <w:rFonts w:cs="Arial"/>
          <w:szCs w:val="22"/>
        </w:rPr>
        <w:t>.</w:t>
      </w:r>
    </w:p>
    <w:p w14:paraId="797F5A21" w14:textId="77777777" w:rsidR="00722162" w:rsidRPr="002838A7" w:rsidRDefault="00722162" w:rsidP="00722162">
      <w:pPr>
        <w:spacing w:after="120"/>
        <w:ind w:left="567"/>
        <w:rPr>
          <w:rFonts w:cs="Arial"/>
          <w:sz w:val="8"/>
          <w:szCs w:val="22"/>
        </w:rPr>
      </w:pPr>
    </w:p>
    <w:p w14:paraId="25B1A82A" w14:textId="77777777" w:rsidR="00722162" w:rsidRPr="002838A7" w:rsidRDefault="00722162" w:rsidP="00722162">
      <w:pPr>
        <w:widowControl w:val="0"/>
        <w:overflowPunct w:val="0"/>
        <w:autoSpaceDE w:val="0"/>
        <w:autoSpaceDN w:val="0"/>
        <w:adjustRightInd w:val="0"/>
        <w:spacing w:after="120"/>
        <w:rPr>
          <w:rFonts w:cs="Arial"/>
          <w:b/>
          <w:bCs/>
          <w:szCs w:val="22"/>
        </w:rPr>
      </w:pPr>
      <w:r>
        <w:rPr>
          <w:rFonts w:cs="Arial"/>
          <w:b/>
          <w:bCs/>
          <w:szCs w:val="22"/>
        </w:rPr>
        <w:t xml:space="preserve">6.    </w:t>
      </w:r>
      <w:r w:rsidRPr="002838A7">
        <w:rPr>
          <w:rFonts w:cs="Arial"/>
          <w:b/>
          <w:bCs/>
          <w:szCs w:val="22"/>
        </w:rPr>
        <w:t>Involving, rewarding and recognising volunteers</w:t>
      </w:r>
    </w:p>
    <w:p w14:paraId="2B8D169F" w14:textId="77777777" w:rsidR="00722162" w:rsidRPr="002838A7" w:rsidRDefault="00722162" w:rsidP="00722162">
      <w:pPr>
        <w:pStyle w:val="Heading4"/>
        <w:numPr>
          <w:ilvl w:val="0"/>
          <w:numId w:val="9"/>
        </w:numPr>
        <w:spacing w:after="120"/>
        <w:ind w:left="714" w:hanging="357"/>
        <w:jc w:val="left"/>
        <w:rPr>
          <w:b w:val="0"/>
          <w:szCs w:val="22"/>
        </w:rPr>
      </w:pPr>
      <w:r w:rsidRPr="002838A7">
        <w:rPr>
          <w:b w:val="0"/>
          <w:szCs w:val="22"/>
        </w:rPr>
        <w:t>Volunteers contribute to decision making and are fully involved in the organisation</w:t>
      </w:r>
      <w:r>
        <w:rPr>
          <w:b w:val="0"/>
          <w:szCs w:val="22"/>
        </w:rPr>
        <w:t>’s activities;</w:t>
      </w:r>
    </w:p>
    <w:p w14:paraId="5EA9908D" w14:textId="77777777" w:rsidR="00722162" w:rsidRPr="002838A7" w:rsidRDefault="00722162" w:rsidP="00722162">
      <w:pPr>
        <w:pStyle w:val="Heading4"/>
        <w:numPr>
          <w:ilvl w:val="0"/>
          <w:numId w:val="9"/>
        </w:numPr>
        <w:spacing w:after="120"/>
        <w:ind w:left="714" w:hanging="357"/>
        <w:jc w:val="left"/>
        <w:rPr>
          <w:b w:val="0"/>
        </w:rPr>
      </w:pPr>
      <w:r w:rsidRPr="002838A7">
        <w:rPr>
          <w:b w:val="0"/>
        </w:rPr>
        <w:t>Team meetings are held which include paid staff and volunteers</w:t>
      </w:r>
      <w:r>
        <w:rPr>
          <w:b w:val="0"/>
        </w:rPr>
        <w:t>;</w:t>
      </w:r>
    </w:p>
    <w:p w14:paraId="2A1B534E" w14:textId="77777777" w:rsidR="00722162" w:rsidRPr="002838A7" w:rsidRDefault="00722162" w:rsidP="00722162">
      <w:pPr>
        <w:numPr>
          <w:ilvl w:val="0"/>
          <w:numId w:val="9"/>
        </w:numPr>
        <w:spacing w:after="120"/>
      </w:pPr>
      <w:r w:rsidRPr="002838A7">
        <w:t>Newsletters/email updates keep volunteers up to date with the organisation</w:t>
      </w:r>
      <w:r>
        <w:t>’</w:t>
      </w:r>
      <w:r w:rsidRPr="002838A7">
        <w:t>s activities</w:t>
      </w:r>
    </w:p>
    <w:p w14:paraId="7557A841" w14:textId="77777777" w:rsidR="00722162" w:rsidRPr="007575BD" w:rsidRDefault="00722162" w:rsidP="00722162">
      <w:pPr>
        <w:numPr>
          <w:ilvl w:val="0"/>
          <w:numId w:val="9"/>
        </w:numPr>
        <w:spacing w:after="120"/>
      </w:pPr>
      <w:r w:rsidRPr="002838A7">
        <w:rPr>
          <w:szCs w:val="22"/>
        </w:rPr>
        <w:t>Volunteers receive appropriate recognition for their efforts.</w:t>
      </w:r>
      <w:r>
        <w:rPr>
          <w:szCs w:val="22"/>
        </w:rPr>
        <w:t xml:space="preserve"> </w:t>
      </w:r>
    </w:p>
    <w:p w14:paraId="3EDECC69" w14:textId="77777777" w:rsidR="00722162" w:rsidRPr="007575BD" w:rsidRDefault="00722162" w:rsidP="00722162">
      <w:pPr>
        <w:spacing w:after="120"/>
        <w:ind w:left="720"/>
      </w:pPr>
    </w:p>
    <w:p w14:paraId="0454A94C" w14:textId="77777777" w:rsidR="00722162" w:rsidRPr="007575BD" w:rsidRDefault="00722162" w:rsidP="00722162">
      <w:pPr>
        <w:spacing w:after="120"/>
        <w:ind w:left="720"/>
        <w:rPr>
          <w:b/>
        </w:rPr>
      </w:pPr>
      <w:r w:rsidRPr="007575BD">
        <w:rPr>
          <w:b/>
          <w:szCs w:val="22"/>
        </w:rPr>
        <w:t>We do not forget the value to our volunteers of a simple thank you!</w:t>
      </w:r>
    </w:p>
    <w:p w14:paraId="3EEF7139" w14:textId="77777777" w:rsidR="005A5975" w:rsidRDefault="005A5975"/>
    <w:p w14:paraId="02D75C6C" w14:textId="77777777" w:rsidR="00724A59" w:rsidRDefault="00724A59"/>
    <w:p w14:paraId="1B013E01" w14:textId="77777777" w:rsidR="00724A59" w:rsidRPr="00724A59" w:rsidRDefault="00724A59" w:rsidP="00724A59"/>
    <w:tbl>
      <w:tblPr>
        <w:tblStyle w:val="TableGrid"/>
        <w:tblW w:w="8522" w:type="dxa"/>
        <w:tblInd w:w="720" w:type="dxa"/>
        <w:tblLook w:val="04A0" w:firstRow="1" w:lastRow="0" w:firstColumn="1" w:lastColumn="0" w:noHBand="0" w:noVBand="1"/>
      </w:tblPr>
      <w:tblGrid>
        <w:gridCol w:w="2840"/>
        <w:gridCol w:w="2841"/>
        <w:gridCol w:w="2841"/>
      </w:tblGrid>
      <w:tr w:rsidR="00724A59" w:rsidRPr="00724A59" w14:paraId="396B9128" w14:textId="77777777" w:rsidTr="00357584">
        <w:trPr>
          <w:trHeight w:val="269"/>
        </w:trPr>
        <w:tc>
          <w:tcPr>
            <w:tcW w:w="8522" w:type="dxa"/>
            <w:gridSpan w:val="3"/>
          </w:tcPr>
          <w:p w14:paraId="19B46AA2" w14:textId="77777777" w:rsidR="00724A59" w:rsidRPr="00724A59" w:rsidRDefault="00724A59" w:rsidP="00724A59">
            <w:pPr>
              <w:rPr>
                <w:b/>
              </w:rPr>
            </w:pPr>
            <w:r w:rsidRPr="00724A59">
              <w:rPr>
                <w:b/>
              </w:rPr>
              <w:t>Policy Review Record</w:t>
            </w:r>
          </w:p>
        </w:tc>
      </w:tr>
      <w:tr w:rsidR="00724A59" w:rsidRPr="00724A59" w14:paraId="07475BCE" w14:textId="77777777" w:rsidTr="00357584">
        <w:trPr>
          <w:trHeight w:val="269"/>
        </w:trPr>
        <w:tc>
          <w:tcPr>
            <w:tcW w:w="2840" w:type="dxa"/>
          </w:tcPr>
          <w:p w14:paraId="6EAC903B" w14:textId="77777777" w:rsidR="00724A59" w:rsidRPr="00724A59" w:rsidRDefault="00724A59" w:rsidP="00724A59">
            <w:pPr>
              <w:rPr>
                <w:b/>
              </w:rPr>
            </w:pPr>
            <w:r w:rsidRPr="00724A59">
              <w:rPr>
                <w:b/>
              </w:rPr>
              <w:t>Review Date</w:t>
            </w:r>
          </w:p>
        </w:tc>
        <w:tc>
          <w:tcPr>
            <w:tcW w:w="2841" w:type="dxa"/>
          </w:tcPr>
          <w:p w14:paraId="6D262C6E" w14:textId="77777777" w:rsidR="00724A59" w:rsidRPr="00724A59" w:rsidRDefault="00724A59" w:rsidP="00724A59">
            <w:pPr>
              <w:rPr>
                <w:b/>
              </w:rPr>
            </w:pPr>
            <w:r w:rsidRPr="00724A59">
              <w:rPr>
                <w:b/>
              </w:rPr>
              <w:t>Reviewed By</w:t>
            </w:r>
          </w:p>
        </w:tc>
        <w:tc>
          <w:tcPr>
            <w:tcW w:w="2841" w:type="dxa"/>
          </w:tcPr>
          <w:p w14:paraId="6C8361AF" w14:textId="77777777" w:rsidR="00724A59" w:rsidRPr="00724A59" w:rsidRDefault="00724A59" w:rsidP="00724A59">
            <w:pPr>
              <w:rPr>
                <w:b/>
              </w:rPr>
            </w:pPr>
            <w:r w:rsidRPr="00724A59">
              <w:rPr>
                <w:b/>
              </w:rPr>
              <w:t>Comment</w:t>
            </w:r>
          </w:p>
        </w:tc>
      </w:tr>
      <w:tr w:rsidR="00724A59" w:rsidRPr="00724A59" w14:paraId="67F3CB86" w14:textId="77777777" w:rsidTr="00357584">
        <w:trPr>
          <w:trHeight w:val="269"/>
        </w:trPr>
        <w:tc>
          <w:tcPr>
            <w:tcW w:w="2840" w:type="dxa"/>
          </w:tcPr>
          <w:p w14:paraId="5799B099" w14:textId="77777777" w:rsidR="00724A59" w:rsidRPr="00724A59" w:rsidRDefault="0032541A" w:rsidP="00724A59">
            <w:r>
              <w:t>25/06/2020</w:t>
            </w:r>
          </w:p>
        </w:tc>
        <w:tc>
          <w:tcPr>
            <w:tcW w:w="2841" w:type="dxa"/>
          </w:tcPr>
          <w:p w14:paraId="3E18B15A" w14:textId="77777777" w:rsidR="00724A59" w:rsidRPr="00724A59" w:rsidRDefault="0032541A" w:rsidP="00724A59">
            <w:r>
              <w:t>Sean Bolton</w:t>
            </w:r>
          </w:p>
        </w:tc>
        <w:tc>
          <w:tcPr>
            <w:tcW w:w="2841" w:type="dxa"/>
          </w:tcPr>
          <w:p w14:paraId="5458A661" w14:textId="77777777" w:rsidR="00724A59" w:rsidRPr="00724A59" w:rsidRDefault="00724A59" w:rsidP="00724A59">
            <w:r w:rsidRPr="00724A59">
              <w:t>New Policy</w:t>
            </w:r>
          </w:p>
        </w:tc>
      </w:tr>
      <w:tr w:rsidR="00724A59" w:rsidRPr="00724A59" w14:paraId="3ACFE55B" w14:textId="77777777" w:rsidTr="00357584">
        <w:trPr>
          <w:trHeight w:val="269"/>
        </w:trPr>
        <w:tc>
          <w:tcPr>
            <w:tcW w:w="2840" w:type="dxa"/>
          </w:tcPr>
          <w:p w14:paraId="0ED3D04A" w14:textId="77777777" w:rsidR="00724A59" w:rsidRPr="00724A59" w:rsidRDefault="00724A59" w:rsidP="00724A59"/>
        </w:tc>
        <w:tc>
          <w:tcPr>
            <w:tcW w:w="2841" w:type="dxa"/>
          </w:tcPr>
          <w:p w14:paraId="6EEA5CFA" w14:textId="77777777" w:rsidR="00724A59" w:rsidRPr="00724A59" w:rsidRDefault="00724A59" w:rsidP="00724A59"/>
        </w:tc>
        <w:tc>
          <w:tcPr>
            <w:tcW w:w="2841" w:type="dxa"/>
          </w:tcPr>
          <w:p w14:paraId="2FFDE892" w14:textId="77777777" w:rsidR="00724A59" w:rsidRPr="00724A59" w:rsidRDefault="00724A59" w:rsidP="00724A59"/>
        </w:tc>
      </w:tr>
      <w:tr w:rsidR="00724A59" w:rsidRPr="00724A59" w14:paraId="0663B802" w14:textId="77777777" w:rsidTr="00357584">
        <w:trPr>
          <w:trHeight w:val="269"/>
        </w:trPr>
        <w:tc>
          <w:tcPr>
            <w:tcW w:w="2840" w:type="dxa"/>
          </w:tcPr>
          <w:p w14:paraId="549EB65D" w14:textId="77777777" w:rsidR="00724A59" w:rsidRPr="00724A59" w:rsidRDefault="00724A59" w:rsidP="00724A59"/>
        </w:tc>
        <w:tc>
          <w:tcPr>
            <w:tcW w:w="2841" w:type="dxa"/>
          </w:tcPr>
          <w:p w14:paraId="67C6F39C" w14:textId="77777777" w:rsidR="00724A59" w:rsidRPr="00724A59" w:rsidRDefault="00724A59" w:rsidP="00724A59"/>
        </w:tc>
        <w:tc>
          <w:tcPr>
            <w:tcW w:w="2841" w:type="dxa"/>
          </w:tcPr>
          <w:p w14:paraId="567CA21B" w14:textId="77777777" w:rsidR="00724A59" w:rsidRPr="00724A59" w:rsidRDefault="00724A59" w:rsidP="00724A59"/>
        </w:tc>
      </w:tr>
    </w:tbl>
    <w:p w14:paraId="3A96E22B" w14:textId="77777777" w:rsidR="00724A59" w:rsidRDefault="00724A59"/>
    <w:sectPr w:rsidR="00724A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4D0D" w14:textId="77777777" w:rsidR="001A5314" w:rsidRDefault="001A5314" w:rsidP="00724A59">
      <w:r>
        <w:separator/>
      </w:r>
    </w:p>
  </w:endnote>
  <w:endnote w:type="continuationSeparator" w:id="0">
    <w:p w14:paraId="3C5BEDE1" w14:textId="77777777" w:rsidR="001A5314" w:rsidRDefault="001A5314" w:rsidP="0072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2E11" w14:textId="77777777" w:rsidR="00724A59" w:rsidRPr="00724A59" w:rsidRDefault="00724A59" w:rsidP="00724A59">
    <w:pPr>
      <w:pStyle w:val="Footer"/>
      <w:jc w:val="center"/>
    </w:pPr>
    <w:r w:rsidRPr="00724A59">
      <w:t>Registered Charity Number 1163064</w:t>
    </w:r>
  </w:p>
  <w:p w14:paraId="52950623" w14:textId="77777777" w:rsidR="00724A59" w:rsidRPr="00724A59" w:rsidRDefault="00724A59" w:rsidP="00724A59">
    <w:pPr>
      <w:pStyle w:val="Footer"/>
      <w:jc w:val="center"/>
      <w:rPr>
        <w:b/>
        <w:bCs/>
      </w:rPr>
    </w:pPr>
    <w:r w:rsidRPr="00724A59">
      <w:rPr>
        <w:b/>
        <w:bCs/>
      </w:rPr>
      <w:t>_________________________________________________________________________</w:t>
    </w:r>
  </w:p>
  <w:p w14:paraId="3A193CE4" w14:textId="77777777" w:rsidR="00724A59" w:rsidRPr="00724A59" w:rsidRDefault="00724A59" w:rsidP="00724A59">
    <w:pPr>
      <w:pStyle w:val="Footer"/>
      <w:jc w:val="center"/>
    </w:pPr>
    <w:r w:rsidRPr="00724A59">
      <w:rPr>
        <w:b/>
        <w:bCs/>
      </w:rPr>
      <w:t>When this policy takes effect:</w:t>
    </w:r>
    <w:r w:rsidR="0032541A">
      <w:t xml:space="preserve">  25 June</w:t>
    </w:r>
    <w:r w:rsidRPr="00724A59">
      <w:t xml:space="preserve"> 2020</w:t>
    </w:r>
  </w:p>
  <w:p w14:paraId="7541B7F0" w14:textId="77777777" w:rsidR="00724A59" w:rsidRPr="00724A59" w:rsidRDefault="00724A59" w:rsidP="00724A59">
    <w:pPr>
      <w:pStyle w:val="Footer"/>
      <w:jc w:val="center"/>
    </w:pPr>
    <w:r w:rsidRPr="00724A59">
      <w:rPr>
        <w:b/>
        <w:bCs/>
      </w:rPr>
      <w:t xml:space="preserve">When it will be reviewed </w:t>
    </w:r>
    <w:proofErr w:type="gramStart"/>
    <w:r w:rsidRPr="00724A59">
      <w:rPr>
        <w:b/>
        <w:bCs/>
      </w:rPr>
      <w:t>by:</w:t>
    </w:r>
    <w:proofErr w:type="gramEnd"/>
    <w:r w:rsidRPr="00724A59">
      <w:rPr>
        <w:b/>
        <w:bCs/>
      </w:rPr>
      <w:t xml:space="preserve">  </w:t>
    </w:r>
    <w:r w:rsidRPr="00724A59">
      <w:rPr>
        <w:bCs/>
      </w:rPr>
      <w:t>2</w:t>
    </w:r>
    <w:r w:rsidR="0032541A">
      <w:rPr>
        <w:bCs/>
      </w:rPr>
      <w:t xml:space="preserve">5 June </w:t>
    </w:r>
    <w:r w:rsidRPr="00724A59">
      <w:rPr>
        <w:bCs/>
      </w:rPr>
      <w:t>2021</w:t>
    </w:r>
    <w:r w:rsidRPr="00724A59">
      <w:t xml:space="preserve"> (or sooner if legislation changes)</w:t>
    </w:r>
  </w:p>
  <w:p w14:paraId="753A6C78" w14:textId="77777777" w:rsidR="00724A59" w:rsidRDefault="00724A59" w:rsidP="00724A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7C36" w14:textId="77777777" w:rsidR="001A5314" w:rsidRDefault="001A5314" w:rsidP="00724A59">
      <w:r>
        <w:separator/>
      </w:r>
    </w:p>
  </w:footnote>
  <w:footnote w:type="continuationSeparator" w:id="0">
    <w:p w14:paraId="78F43E30" w14:textId="77777777" w:rsidR="001A5314" w:rsidRDefault="001A5314" w:rsidP="0072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7B4"/>
    <w:multiLevelType w:val="hybridMultilevel"/>
    <w:tmpl w:val="A7643D1C"/>
    <w:lvl w:ilvl="0" w:tplc="2FF29E5A">
      <w:start w:val="1"/>
      <w:numFmt w:val="decimal"/>
      <w:lvlText w:val="%1."/>
      <w:lvlJc w:val="left"/>
      <w:pPr>
        <w:ind w:left="360" w:hanging="360"/>
      </w:pPr>
      <w:rPr>
        <w:rFonts w:ascii="Arial" w:hAnsi="Arial" w:cs="Times New Roman"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5645C"/>
    <w:multiLevelType w:val="hybridMultilevel"/>
    <w:tmpl w:val="84D0B610"/>
    <w:lvl w:ilvl="0" w:tplc="2242A14A">
      <w:start w:val="1"/>
      <w:numFmt w:val="bullet"/>
      <w:lvlText w:val=""/>
      <w:lvlJc w:val="left"/>
      <w:pPr>
        <w:ind w:left="720"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C42DA"/>
    <w:multiLevelType w:val="hybridMultilevel"/>
    <w:tmpl w:val="C84CB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304D0"/>
    <w:multiLevelType w:val="hybridMultilevel"/>
    <w:tmpl w:val="79760128"/>
    <w:lvl w:ilvl="0" w:tplc="2242A14A">
      <w:start w:val="1"/>
      <w:numFmt w:val="bullet"/>
      <w:lvlText w:val=""/>
      <w:lvlJc w:val="left"/>
      <w:pPr>
        <w:ind w:left="720"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E0DF8"/>
    <w:multiLevelType w:val="hybridMultilevel"/>
    <w:tmpl w:val="4C386562"/>
    <w:lvl w:ilvl="0" w:tplc="2242A14A">
      <w:start w:val="1"/>
      <w:numFmt w:val="bullet"/>
      <w:lvlText w:val=""/>
      <w:lvlJc w:val="left"/>
      <w:pPr>
        <w:ind w:left="720"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470E6"/>
    <w:multiLevelType w:val="hybridMultilevel"/>
    <w:tmpl w:val="06ECC458"/>
    <w:lvl w:ilvl="0" w:tplc="2242A14A">
      <w:start w:val="1"/>
      <w:numFmt w:val="bullet"/>
      <w:lvlText w:val=""/>
      <w:lvlJc w:val="left"/>
      <w:pPr>
        <w:ind w:left="720"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30400"/>
    <w:multiLevelType w:val="hybridMultilevel"/>
    <w:tmpl w:val="4C2A6A10"/>
    <w:lvl w:ilvl="0" w:tplc="2242A14A">
      <w:start w:val="1"/>
      <w:numFmt w:val="bullet"/>
      <w:lvlText w:val=""/>
      <w:lvlJc w:val="left"/>
      <w:pPr>
        <w:ind w:left="720"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F4280"/>
    <w:multiLevelType w:val="hybridMultilevel"/>
    <w:tmpl w:val="E378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A3F62"/>
    <w:multiLevelType w:val="hybridMultilevel"/>
    <w:tmpl w:val="A02A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45444D"/>
    <w:multiLevelType w:val="hybridMultilevel"/>
    <w:tmpl w:val="0FA4441E"/>
    <w:lvl w:ilvl="0" w:tplc="2242A14A">
      <w:start w:val="1"/>
      <w:numFmt w:val="bullet"/>
      <w:lvlText w:val=""/>
      <w:lvlJc w:val="left"/>
      <w:pPr>
        <w:ind w:left="720" w:hanging="360"/>
      </w:pPr>
      <w:rPr>
        <w:rFonts w:ascii="Wingdings"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4"/>
  </w:num>
  <w:num w:numId="6">
    <w:abstractNumId w:val="3"/>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62"/>
    <w:rsid w:val="000E2510"/>
    <w:rsid w:val="001A5314"/>
    <w:rsid w:val="00205510"/>
    <w:rsid w:val="0032541A"/>
    <w:rsid w:val="00335F02"/>
    <w:rsid w:val="00471FF6"/>
    <w:rsid w:val="005A5975"/>
    <w:rsid w:val="005A799B"/>
    <w:rsid w:val="00722162"/>
    <w:rsid w:val="00724A59"/>
    <w:rsid w:val="00BD4A1E"/>
    <w:rsid w:val="00C86AE5"/>
    <w:rsid w:val="00D703FA"/>
    <w:rsid w:val="00D96F04"/>
    <w:rsid w:val="00EA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A35E215"/>
  <w15:chartTrackingRefBased/>
  <w15:docId w15:val="{9AEEEAE7-0D4F-45BB-B6CC-11E620DF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62"/>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722162"/>
    <w:pPr>
      <w:keepNext/>
      <w:outlineLvl w:val="1"/>
    </w:pPr>
    <w:rPr>
      <w:b/>
    </w:rPr>
  </w:style>
  <w:style w:type="paragraph" w:styleId="Heading3">
    <w:name w:val="heading 3"/>
    <w:basedOn w:val="Normal"/>
    <w:next w:val="Normal"/>
    <w:link w:val="Heading3Char"/>
    <w:qFormat/>
    <w:rsid w:val="00722162"/>
    <w:pPr>
      <w:keepNext/>
      <w:outlineLvl w:val="2"/>
    </w:pPr>
    <w:rPr>
      <w:b/>
      <w:color w:val="000000"/>
    </w:rPr>
  </w:style>
  <w:style w:type="paragraph" w:styleId="Heading4">
    <w:name w:val="heading 4"/>
    <w:basedOn w:val="Normal"/>
    <w:next w:val="Normal"/>
    <w:link w:val="Heading4Char"/>
    <w:qFormat/>
    <w:rsid w:val="00722162"/>
    <w:pPr>
      <w:keepNext/>
      <w:jc w:val="both"/>
      <w:outlineLvl w:val="3"/>
    </w:pPr>
    <w:rPr>
      <w:rFonts w:cs="Arial"/>
      <w:b/>
    </w:rPr>
  </w:style>
  <w:style w:type="paragraph" w:styleId="Heading5">
    <w:name w:val="heading 5"/>
    <w:basedOn w:val="Normal"/>
    <w:next w:val="Normal"/>
    <w:link w:val="Heading5Char"/>
    <w:qFormat/>
    <w:rsid w:val="00722162"/>
    <w:pPr>
      <w:keepNext/>
      <w:spacing w:after="120"/>
      <w:ind w:left="357"/>
      <w:jc w:val="both"/>
      <w:outlineLvl w:val="4"/>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2162"/>
    <w:rPr>
      <w:rFonts w:ascii="Arial" w:eastAsia="Times New Roman" w:hAnsi="Arial" w:cs="Times New Roman"/>
      <w:b/>
      <w:szCs w:val="20"/>
    </w:rPr>
  </w:style>
  <w:style w:type="character" w:customStyle="1" w:styleId="Heading3Char">
    <w:name w:val="Heading 3 Char"/>
    <w:basedOn w:val="DefaultParagraphFont"/>
    <w:link w:val="Heading3"/>
    <w:rsid w:val="00722162"/>
    <w:rPr>
      <w:rFonts w:ascii="Arial" w:eastAsia="Times New Roman" w:hAnsi="Arial" w:cs="Times New Roman"/>
      <w:b/>
      <w:color w:val="000000"/>
      <w:szCs w:val="20"/>
    </w:rPr>
  </w:style>
  <w:style w:type="character" w:customStyle="1" w:styleId="Heading4Char">
    <w:name w:val="Heading 4 Char"/>
    <w:basedOn w:val="DefaultParagraphFont"/>
    <w:link w:val="Heading4"/>
    <w:rsid w:val="00722162"/>
    <w:rPr>
      <w:rFonts w:ascii="Arial" w:eastAsia="Times New Roman" w:hAnsi="Arial" w:cs="Arial"/>
      <w:b/>
      <w:szCs w:val="20"/>
    </w:rPr>
  </w:style>
  <w:style w:type="character" w:customStyle="1" w:styleId="Heading5Char">
    <w:name w:val="Heading 5 Char"/>
    <w:basedOn w:val="DefaultParagraphFont"/>
    <w:link w:val="Heading5"/>
    <w:rsid w:val="00722162"/>
    <w:rPr>
      <w:rFonts w:ascii="Arial" w:eastAsia="Times New Roman" w:hAnsi="Arial" w:cs="Arial"/>
      <w:i/>
      <w:iCs/>
      <w:szCs w:val="20"/>
    </w:rPr>
  </w:style>
  <w:style w:type="paragraph" w:styleId="Title">
    <w:name w:val="Title"/>
    <w:basedOn w:val="Normal"/>
    <w:link w:val="TitleChar"/>
    <w:qFormat/>
    <w:rsid w:val="00722162"/>
    <w:pPr>
      <w:jc w:val="center"/>
    </w:pPr>
    <w:rPr>
      <w:b/>
      <w:sz w:val="28"/>
      <w:u w:val="single"/>
    </w:rPr>
  </w:style>
  <w:style w:type="character" w:customStyle="1" w:styleId="TitleChar">
    <w:name w:val="Title Char"/>
    <w:basedOn w:val="DefaultParagraphFont"/>
    <w:link w:val="Title"/>
    <w:rsid w:val="00722162"/>
    <w:rPr>
      <w:rFonts w:ascii="Arial" w:eastAsia="Times New Roman" w:hAnsi="Arial" w:cs="Times New Roman"/>
      <w:b/>
      <w:sz w:val="28"/>
      <w:szCs w:val="20"/>
      <w:u w:val="single"/>
    </w:rPr>
  </w:style>
  <w:style w:type="character" w:styleId="CommentReference">
    <w:name w:val="annotation reference"/>
    <w:basedOn w:val="DefaultParagraphFont"/>
    <w:uiPriority w:val="99"/>
    <w:semiHidden/>
    <w:unhideWhenUsed/>
    <w:rsid w:val="00EA7B35"/>
    <w:rPr>
      <w:sz w:val="16"/>
      <w:szCs w:val="16"/>
    </w:rPr>
  </w:style>
  <w:style w:type="paragraph" w:styleId="CommentText">
    <w:name w:val="annotation text"/>
    <w:basedOn w:val="Normal"/>
    <w:link w:val="CommentTextChar"/>
    <w:uiPriority w:val="99"/>
    <w:semiHidden/>
    <w:unhideWhenUsed/>
    <w:rsid w:val="00EA7B35"/>
    <w:rPr>
      <w:sz w:val="20"/>
    </w:rPr>
  </w:style>
  <w:style w:type="character" w:customStyle="1" w:styleId="CommentTextChar">
    <w:name w:val="Comment Text Char"/>
    <w:basedOn w:val="DefaultParagraphFont"/>
    <w:link w:val="CommentText"/>
    <w:uiPriority w:val="99"/>
    <w:semiHidden/>
    <w:rsid w:val="00EA7B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A7B35"/>
    <w:rPr>
      <w:b/>
      <w:bCs/>
    </w:rPr>
  </w:style>
  <w:style w:type="character" w:customStyle="1" w:styleId="CommentSubjectChar">
    <w:name w:val="Comment Subject Char"/>
    <w:basedOn w:val="CommentTextChar"/>
    <w:link w:val="CommentSubject"/>
    <w:uiPriority w:val="99"/>
    <w:semiHidden/>
    <w:rsid w:val="00EA7B3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A7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35"/>
    <w:rPr>
      <w:rFonts w:ascii="Segoe UI" w:eastAsia="Times New Roman" w:hAnsi="Segoe UI" w:cs="Segoe UI"/>
      <w:sz w:val="18"/>
      <w:szCs w:val="18"/>
    </w:rPr>
  </w:style>
  <w:style w:type="table" w:styleId="TableGrid">
    <w:name w:val="Table Grid"/>
    <w:basedOn w:val="TableNormal"/>
    <w:uiPriority w:val="39"/>
    <w:rsid w:val="0072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A59"/>
    <w:pPr>
      <w:tabs>
        <w:tab w:val="center" w:pos="4513"/>
        <w:tab w:val="right" w:pos="9026"/>
      </w:tabs>
    </w:pPr>
  </w:style>
  <w:style w:type="character" w:customStyle="1" w:styleId="HeaderChar">
    <w:name w:val="Header Char"/>
    <w:basedOn w:val="DefaultParagraphFont"/>
    <w:link w:val="Header"/>
    <w:uiPriority w:val="99"/>
    <w:rsid w:val="00724A59"/>
    <w:rPr>
      <w:rFonts w:ascii="Arial" w:eastAsia="Times New Roman" w:hAnsi="Arial" w:cs="Times New Roman"/>
      <w:szCs w:val="20"/>
    </w:rPr>
  </w:style>
  <w:style w:type="paragraph" w:styleId="Footer">
    <w:name w:val="footer"/>
    <w:basedOn w:val="Normal"/>
    <w:link w:val="FooterChar"/>
    <w:uiPriority w:val="99"/>
    <w:unhideWhenUsed/>
    <w:rsid w:val="00724A59"/>
    <w:pPr>
      <w:tabs>
        <w:tab w:val="center" w:pos="4513"/>
        <w:tab w:val="right" w:pos="9026"/>
      </w:tabs>
    </w:pPr>
  </w:style>
  <w:style w:type="character" w:customStyle="1" w:styleId="FooterChar">
    <w:name w:val="Footer Char"/>
    <w:basedOn w:val="DefaultParagraphFont"/>
    <w:link w:val="Footer"/>
    <w:uiPriority w:val="99"/>
    <w:rsid w:val="00724A5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8344">
      <w:bodyDiv w:val="1"/>
      <w:marLeft w:val="0"/>
      <w:marRight w:val="0"/>
      <w:marTop w:val="0"/>
      <w:marBottom w:val="0"/>
      <w:divBdr>
        <w:top w:val="none" w:sz="0" w:space="0" w:color="auto"/>
        <w:left w:val="none" w:sz="0" w:space="0" w:color="auto"/>
        <w:bottom w:val="none" w:sz="0" w:space="0" w:color="auto"/>
        <w:right w:val="none" w:sz="0" w:space="0" w:color="auto"/>
      </w:divBdr>
    </w:div>
    <w:div w:id="1823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E741-52AA-4EDA-950C-6BF919C5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Osborne</dc:creator>
  <cp:keywords/>
  <dc:description/>
  <cp:lastModifiedBy>Louise Bandle</cp:lastModifiedBy>
  <cp:revision>2</cp:revision>
  <dcterms:created xsi:type="dcterms:W3CDTF">2020-09-15T11:04:00Z</dcterms:created>
  <dcterms:modified xsi:type="dcterms:W3CDTF">2020-09-15T11:04:00Z</dcterms:modified>
</cp:coreProperties>
</file>